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5F2AA0" w:rsidRDefault="003E2E17">
      <w:pPr>
        <w:spacing w:after="200" w:line="17" w:lineRule="atLeast"/>
        <w:ind w:left="432" w:hanging="432"/>
        <w:jc w:val="center"/>
      </w:pPr>
      <w:bookmarkStart w:id="0" w:name="_GoBack"/>
      <w:r>
        <w:rPr>
          <w:noProof/>
          <w:lang w:eastAsia="it-IT" w:bidi="ar-SA"/>
        </w:rPr>
        <w:drawing>
          <wp:inline distT="0" distB="0" distL="0" distR="0">
            <wp:extent cx="704850" cy="942975"/>
            <wp:effectExtent l="0" t="0" r="0" b="0"/>
            <wp:docPr id="1"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pic:cNvPicPr>
                      <a:picLocks noChangeAspect="1" noChangeArrowheads="1"/>
                    </pic:cNvPicPr>
                  </pic:nvPicPr>
                  <pic:blipFill>
                    <a:blip r:embed="rId7"/>
                    <a:stretch>
                      <a:fillRect/>
                    </a:stretch>
                  </pic:blipFill>
                  <pic:spPr bwMode="auto">
                    <a:xfrm>
                      <a:off x="0" y="0"/>
                      <a:ext cx="704850" cy="942975"/>
                    </a:xfrm>
                    <a:prstGeom prst="rect">
                      <a:avLst/>
                    </a:prstGeom>
                  </pic:spPr>
                </pic:pic>
              </a:graphicData>
            </a:graphic>
          </wp:inline>
        </w:drawing>
      </w:r>
    </w:p>
    <w:bookmarkEnd w:id="0"/>
    <w:p w:rsidR="005F2AA0" w:rsidRDefault="003E2E17">
      <w:pPr>
        <w:ind w:left="431" w:hanging="431"/>
        <w:jc w:val="center"/>
        <w:rPr>
          <w:rFonts w:ascii="Times New Roman" w:hAnsi="Times New Roman"/>
          <w:b/>
          <w:i/>
          <w:u w:val="single"/>
        </w:rPr>
      </w:pPr>
      <w:r>
        <w:rPr>
          <w:rFonts w:ascii="Times New Roman" w:hAnsi="Times New Roman"/>
          <w:b/>
          <w:i/>
          <w:u w:val="single"/>
        </w:rPr>
        <w:t>Repubblica Italiana</w:t>
      </w:r>
    </w:p>
    <w:p w:rsidR="005F2AA0" w:rsidRDefault="003E2E17">
      <w:pPr>
        <w:ind w:left="431" w:hanging="431"/>
        <w:jc w:val="center"/>
        <w:rPr>
          <w:rFonts w:ascii="Times New Roman" w:hAnsi="Times New Roman"/>
          <w:b/>
          <w:sz w:val="48"/>
          <w:u w:val="single"/>
        </w:rPr>
      </w:pPr>
      <w:r>
        <w:rPr>
          <w:rFonts w:ascii="Times New Roman" w:hAnsi="Times New Roman"/>
          <w:b/>
          <w:sz w:val="48"/>
          <w:u w:val="single"/>
        </w:rPr>
        <w:t>CITTA’ DI MAZARA DEL VALLO</w:t>
      </w:r>
    </w:p>
    <w:p w:rsidR="005F2AA0" w:rsidRDefault="003E2E17">
      <w:pPr>
        <w:ind w:left="431" w:hanging="431"/>
        <w:jc w:val="center"/>
        <w:rPr>
          <w:rFonts w:ascii="Times New Roman" w:hAnsi="Times New Roman"/>
          <w:b/>
          <w:u w:val="single"/>
        </w:rPr>
      </w:pPr>
      <w:r>
        <w:rPr>
          <w:rFonts w:ascii="Times New Roman" w:hAnsi="Times New Roman"/>
          <w:b/>
          <w:u w:val="single"/>
        </w:rPr>
        <w:t>Casa Consortile della Legalità</w:t>
      </w:r>
    </w:p>
    <w:p w:rsidR="005F2AA0" w:rsidRDefault="003E2E17">
      <w:pPr>
        <w:ind w:left="431" w:hanging="431"/>
        <w:jc w:val="center"/>
        <w:rPr>
          <w:rFonts w:ascii="Times New Roman" w:hAnsi="Times New Roman"/>
          <w:b/>
          <w:szCs w:val="22"/>
          <w:u w:val="single"/>
        </w:rPr>
      </w:pPr>
      <w:r>
        <w:rPr>
          <w:rFonts w:ascii="Times New Roman" w:hAnsi="Times New Roman"/>
          <w:b/>
          <w:szCs w:val="22"/>
          <w:u w:val="single"/>
        </w:rPr>
        <w:t>-----===</w:t>
      </w:r>
      <w:proofErr w:type="spellStart"/>
      <w:r>
        <w:rPr>
          <w:rFonts w:ascii="Times New Roman" w:hAnsi="Times New Roman"/>
          <w:b/>
          <w:szCs w:val="22"/>
          <w:u w:val="single"/>
        </w:rPr>
        <w:t>oOo</w:t>
      </w:r>
      <w:proofErr w:type="spellEnd"/>
      <w:r>
        <w:rPr>
          <w:rFonts w:ascii="Times New Roman" w:hAnsi="Times New Roman"/>
          <w:b/>
          <w:szCs w:val="22"/>
          <w:u w:val="single"/>
        </w:rPr>
        <w:t>===-----</w:t>
      </w:r>
    </w:p>
    <w:p w:rsidR="005F2AA0" w:rsidRDefault="005F2AA0">
      <w:pPr>
        <w:rPr>
          <w:sz w:val="22"/>
          <w:szCs w:val="22"/>
        </w:rPr>
      </w:pPr>
    </w:p>
    <w:p w:rsidR="005F2AA0" w:rsidRDefault="003E2E17">
      <w:pPr>
        <w:jc w:val="center"/>
      </w:pPr>
      <w:r>
        <w:rPr>
          <w:color w:val="000000"/>
        </w:rPr>
        <w:t xml:space="preserve"> </w:t>
      </w:r>
      <w:bookmarkStart w:id="1" w:name="Settore"/>
      <w:r>
        <w:rPr>
          <w:color w:val="000000"/>
        </w:rPr>
        <w:t>2° SETTORE - SERVIZI FINANZIARI, TRIBUTARI E GESTIONE DELLE RISORSE</w:t>
      </w:r>
      <w:bookmarkEnd w:id="1"/>
    </w:p>
    <w:p w:rsidR="005F2AA0" w:rsidRDefault="003E2E17">
      <w:pPr>
        <w:rPr>
          <w:sz w:val="22"/>
          <w:szCs w:val="22"/>
        </w:rPr>
      </w:pPr>
      <w:r>
        <w:rPr>
          <w:sz w:val="22"/>
          <w:szCs w:val="22"/>
        </w:rPr>
        <w:t xml:space="preserve"> </w:t>
      </w:r>
      <w:bookmarkStart w:id="2" w:name="Servizio"/>
      <w:bookmarkEnd w:id="2"/>
    </w:p>
    <w:p w:rsidR="005F2AA0" w:rsidRDefault="005F2AA0">
      <w:pPr>
        <w:rPr>
          <w:rFonts w:ascii="Times New Roman" w:eastAsia="Times New Roman" w:hAnsi="Times New Roman" w:cs="Times New Roman"/>
          <w:kern w:val="2"/>
          <w:sz w:val="20"/>
          <w:szCs w:val="20"/>
        </w:rPr>
      </w:pPr>
    </w:p>
    <w:p w:rsidR="005F2AA0" w:rsidRDefault="003E2E17">
      <w:pPr>
        <w:jc w:val="center"/>
        <w:rPr>
          <w:rFonts w:ascii="Times New Roman" w:hAnsi="Times New Roman"/>
          <w:b/>
          <w:sz w:val="28"/>
        </w:rPr>
      </w:pPr>
      <w:r>
        <w:rPr>
          <w:rFonts w:ascii="Times New Roman" w:hAnsi="Times New Roman"/>
          <w:b/>
          <w:sz w:val="28"/>
        </w:rPr>
        <w:t>PROPOSTA DELIBERAZIONE DEL CONSIGLIO COMUNALE</w:t>
      </w:r>
    </w:p>
    <w:p w:rsidR="005F2AA0" w:rsidRDefault="003E2E17">
      <w:pPr>
        <w:jc w:val="center"/>
      </w:pPr>
      <w:r>
        <w:rPr>
          <w:rFonts w:ascii="Times New Roman" w:hAnsi="Times New Roman"/>
          <w:b/>
        </w:rPr>
        <w:t xml:space="preserve">N. </w:t>
      </w:r>
      <w:bookmarkStart w:id="3" w:name="NUMERO"/>
      <w:r>
        <w:rPr>
          <w:rFonts w:ascii="Times New Roman" w:hAnsi="Times New Roman"/>
          <w:b/>
        </w:rPr>
        <w:t>103</w:t>
      </w:r>
      <w:bookmarkEnd w:id="3"/>
      <w:r>
        <w:rPr>
          <w:rFonts w:ascii="Times New Roman" w:hAnsi="Times New Roman"/>
          <w:b/>
        </w:rPr>
        <w:t xml:space="preserve"> del </w:t>
      </w:r>
      <w:bookmarkStart w:id="4" w:name="DATA"/>
      <w:r>
        <w:rPr>
          <w:rFonts w:ascii="Times New Roman" w:hAnsi="Times New Roman"/>
          <w:b/>
        </w:rPr>
        <w:t>24/07/2026</w:t>
      </w:r>
      <w:bookmarkEnd w:id="4"/>
    </w:p>
    <w:p w:rsidR="005F2AA0" w:rsidRDefault="005F2AA0">
      <w:pPr>
        <w:rPr>
          <w:rFonts w:ascii="Times New Roman" w:eastAsia="Times New Roman" w:hAnsi="Times New Roman" w:cs="Times New Roman"/>
          <w:kern w:val="2"/>
          <w:sz w:val="20"/>
          <w:szCs w:val="20"/>
        </w:rPr>
      </w:pPr>
    </w:p>
    <w:p w:rsidR="005F2AA0" w:rsidRDefault="005F2AA0">
      <w:pPr>
        <w:rPr>
          <w:sz w:val="22"/>
          <w:szCs w:val="22"/>
        </w:rPr>
      </w:pPr>
    </w:p>
    <w:p w:rsidR="005F2AA0" w:rsidRDefault="005F2AA0">
      <w:pPr>
        <w:rPr>
          <w:sz w:val="22"/>
          <w:szCs w:val="22"/>
        </w:rPr>
      </w:pPr>
    </w:p>
    <w:tbl>
      <w:tblPr>
        <w:tblW w:w="9719" w:type="dxa"/>
        <w:tblInd w:w="-70" w:type="dxa"/>
        <w:tblLayout w:type="fixed"/>
        <w:tblCellMar>
          <w:left w:w="70" w:type="dxa"/>
          <w:right w:w="70" w:type="dxa"/>
        </w:tblCellMar>
        <w:tblLook w:val="04A0" w:firstRow="1" w:lastRow="0" w:firstColumn="1" w:lastColumn="0" w:noHBand="0" w:noVBand="1"/>
      </w:tblPr>
      <w:tblGrid>
        <w:gridCol w:w="1488"/>
        <w:gridCol w:w="8231"/>
      </w:tblGrid>
      <w:tr w:rsidR="005F2AA0">
        <w:trPr>
          <w:cantSplit/>
          <w:trHeight w:val="340"/>
        </w:trPr>
        <w:tc>
          <w:tcPr>
            <w:tcW w:w="1488" w:type="dxa"/>
            <w:vAlign w:val="center"/>
          </w:tcPr>
          <w:p w:rsidR="005F2AA0" w:rsidRDefault="003E2E17">
            <w:pPr>
              <w:rPr>
                <w:b/>
                <w:bCs/>
              </w:rPr>
            </w:pPr>
            <w:r>
              <w:rPr>
                <w:b/>
                <w:bCs/>
              </w:rPr>
              <w:t>OGGETTO:</w:t>
            </w:r>
          </w:p>
        </w:tc>
        <w:tc>
          <w:tcPr>
            <w:tcW w:w="8231" w:type="dxa"/>
            <w:vAlign w:val="center"/>
          </w:tcPr>
          <w:p w:rsidR="005F2AA0" w:rsidRDefault="003E2E17">
            <w:pPr>
              <w:pStyle w:val="Titolo51"/>
              <w:numPr>
                <w:ilvl w:val="4"/>
                <w:numId w:val="2"/>
              </w:numPr>
              <w:tabs>
                <w:tab w:val="left" w:pos="0"/>
              </w:tabs>
              <w:outlineLvl w:val="9"/>
              <w:rPr>
                <w:b/>
                <w:caps/>
                <w:sz w:val="24"/>
              </w:rPr>
            </w:pPr>
            <w:bookmarkStart w:id="5" w:name="oggetto"/>
            <w:r>
              <w:rPr>
                <w:b/>
                <w:caps/>
                <w:sz w:val="24"/>
              </w:rPr>
              <w:t>APPROVAZIONE TARIFFE DELLA TASSA SUI RIFIUTI TARI PER L’ANNO 2026</w:t>
            </w:r>
            <w:bookmarkEnd w:id="5"/>
          </w:p>
        </w:tc>
      </w:tr>
    </w:tbl>
    <w:p w:rsidR="005F2AA0" w:rsidRDefault="005F2AA0"/>
    <w:p w:rsidR="005F2AA0" w:rsidRDefault="005F2AA0">
      <w:pPr>
        <w:pStyle w:val="Corpotesto0"/>
        <w:spacing w:before="47"/>
      </w:pPr>
    </w:p>
    <w:p w:rsidR="005F2AA0" w:rsidRDefault="003E2E17">
      <w:pPr>
        <w:pStyle w:val="Titolo4"/>
        <w:ind w:left="5" w:right="1"/>
        <w:outlineLvl w:val="9"/>
      </w:pPr>
      <w:r>
        <w:t>TESTO DELLA PROPOSTA</w:t>
      </w:r>
    </w:p>
    <w:p w:rsidR="005F2AA0" w:rsidRDefault="003E2E17">
      <w:pPr>
        <w:pStyle w:val="Corpotesto0"/>
        <w:spacing w:before="274" w:line="252" w:lineRule="auto"/>
        <w:ind w:left="143" w:right="154"/>
        <w:jc w:val="both"/>
      </w:pPr>
      <w:r>
        <w:rPr>
          <w:rStyle w:val="Carpredefinitoparagrafo0"/>
          <w:b/>
        </w:rPr>
        <w:t>Vista</w:t>
      </w:r>
      <w:r>
        <w:t xml:space="preserve"> la legge 27 dicembre 2013, n. 147, legge di Stabilità per l’anno 2014, che ha introdotto l’Imposta Unica Comunale (I.U.C.), a decorrere dal 1° gennaio 2014, nell’intento di intraprendere il percorso verso l’introduzione della riforma sugli immobili.</w:t>
      </w:r>
    </w:p>
    <w:p w:rsidR="005F2AA0" w:rsidRDefault="005F2AA0">
      <w:pPr>
        <w:pStyle w:val="Corpotesto0"/>
        <w:spacing w:before="10"/>
      </w:pPr>
    </w:p>
    <w:p w:rsidR="005F2AA0" w:rsidRDefault="003E2E17">
      <w:pPr>
        <w:pStyle w:val="Corpotesto0"/>
        <w:spacing w:line="252" w:lineRule="auto"/>
        <w:ind w:left="143" w:right="149"/>
        <w:jc w:val="both"/>
      </w:pPr>
      <w:r>
        <w:rPr>
          <w:rStyle w:val="Carpredefinitoparagrafo0"/>
          <w:b/>
        </w:rPr>
        <w:t>Cons</w:t>
      </w:r>
      <w:r>
        <w:rPr>
          <w:rStyle w:val="Carpredefinitoparagrafo0"/>
          <w:b/>
        </w:rPr>
        <w:t>iderato</w:t>
      </w:r>
      <w:r>
        <w:t xml:space="preserve"> che la richiamata legge n. 147/2013 ha previsto un’articolazione della nuova imposta comunale in tre diverse entrate, disciplinate dalle disposizioni contenute nei commi da 639 a 705.</w:t>
      </w:r>
    </w:p>
    <w:p w:rsidR="005F2AA0" w:rsidRDefault="005F2AA0">
      <w:pPr>
        <w:pStyle w:val="Corpotesto0"/>
        <w:spacing w:before="11"/>
      </w:pPr>
    </w:p>
    <w:p w:rsidR="005F2AA0" w:rsidRDefault="003E2E17">
      <w:pPr>
        <w:pStyle w:val="Corpotesto0"/>
        <w:spacing w:line="247" w:lineRule="auto"/>
        <w:ind w:left="143" w:right="143"/>
        <w:jc w:val="both"/>
      </w:pPr>
      <w:r>
        <w:rPr>
          <w:rStyle w:val="Carpredefinitoparagrafo0"/>
          <w:b/>
        </w:rPr>
        <w:t xml:space="preserve">Vista </w:t>
      </w:r>
      <w:r>
        <w:t>la legge 27 dicembre 2019, n. 160 (</w:t>
      </w:r>
      <w:r>
        <w:rPr>
          <w:rStyle w:val="Carpredefinitoparagrafo0"/>
          <w:rFonts w:ascii="Arial" w:hAnsi="Arial"/>
          <w:i/>
        </w:rPr>
        <w:t>legge di bilancio 2020</w:t>
      </w:r>
      <w:r>
        <w:rPr>
          <w:rStyle w:val="Carpredefinitoparagrafo0"/>
          <w:rFonts w:ascii="Arial" w:hAnsi="Arial"/>
          <w:i/>
        </w:rPr>
        <w:t>-2023</w:t>
      </w:r>
      <w:r>
        <w:t>) che all’articolo 1, comma 738, sopprime la I.U.C. per le componenti IMU e TASI.</w:t>
      </w:r>
    </w:p>
    <w:p w:rsidR="005F2AA0" w:rsidRDefault="005F2AA0">
      <w:pPr>
        <w:pStyle w:val="Corpotesto0"/>
        <w:spacing w:before="14"/>
      </w:pPr>
    </w:p>
    <w:p w:rsidR="005F2AA0" w:rsidRDefault="003E2E17">
      <w:pPr>
        <w:pStyle w:val="Corpotesto0"/>
        <w:spacing w:line="252" w:lineRule="auto"/>
        <w:ind w:left="143" w:right="150"/>
        <w:jc w:val="both"/>
      </w:pPr>
      <w:r>
        <w:rPr>
          <w:rStyle w:val="Carpredefinitoparagrafo0"/>
          <w:b/>
        </w:rPr>
        <w:t>Preso atto</w:t>
      </w:r>
      <w:r>
        <w:t xml:space="preserve"> che, pur prevedendo l’abrogazione della I.U.C., la legge n. 160/2019 fa salve le disposizioni relative alla TARI, ossia al prelievo sui rifiuti.</w:t>
      </w:r>
    </w:p>
    <w:p w:rsidR="005F2AA0" w:rsidRDefault="003E2E17">
      <w:pPr>
        <w:spacing w:before="229"/>
        <w:ind w:left="143" w:right="137"/>
        <w:jc w:val="both"/>
      </w:pPr>
      <w:r>
        <w:rPr>
          <w:rStyle w:val="Carpredefinitoparagrafo0"/>
          <w:rFonts w:ascii="Arial MT" w:hAnsi="Arial MT"/>
          <w:b/>
          <w:sz w:val="20"/>
        </w:rPr>
        <w:t>Richiamato</w:t>
      </w:r>
      <w:r>
        <w:rPr>
          <w:rStyle w:val="Carpredefinitoparagrafo0"/>
          <w:rFonts w:ascii="Arial MT" w:hAnsi="Arial MT"/>
          <w:sz w:val="20"/>
        </w:rPr>
        <w:t xml:space="preserve"> l’art. 1, comma 702 della citata legge 147/2013, il quale in materia di IUC prevede che </w:t>
      </w:r>
      <w:r>
        <w:rPr>
          <w:rStyle w:val="Carpredefinitoparagrafo0"/>
          <w:rFonts w:ascii="Arial" w:hAnsi="Arial"/>
          <w:i/>
          <w:sz w:val="20"/>
        </w:rPr>
        <w:t>“Resta ferma l’applicazione dell’articolo 52 del decreto legislativo 15 dicembre 1997, n. 446.”</w:t>
      </w:r>
    </w:p>
    <w:p w:rsidR="005F2AA0" w:rsidRDefault="005F2AA0">
      <w:pPr>
        <w:pStyle w:val="Corpotesto0"/>
        <w:rPr>
          <w:rFonts w:ascii="Arial" w:hAnsi="Arial"/>
          <w:i/>
        </w:rPr>
      </w:pPr>
    </w:p>
    <w:p w:rsidR="005F2AA0" w:rsidRDefault="003E2E17">
      <w:pPr>
        <w:pStyle w:val="Corpotesto0"/>
        <w:ind w:left="143" w:right="155"/>
        <w:jc w:val="both"/>
      </w:pPr>
      <w:r>
        <w:rPr>
          <w:rStyle w:val="Carpredefinitoparagrafo0"/>
          <w:b/>
        </w:rPr>
        <w:t>Considerato</w:t>
      </w:r>
      <w:r>
        <w:t xml:space="preserve"> che il citato art. 52, del </w:t>
      </w:r>
      <w:proofErr w:type="spellStart"/>
      <w:r>
        <w:t>D.lgs</w:t>
      </w:r>
      <w:proofErr w:type="spellEnd"/>
      <w:r>
        <w:t xml:space="preserve"> n. 446/1997, attribuisce </w:t>
      </w:r>
      <w:r>
        <w:t>ai Comuni ed alle Province una potestà regolamentare di carattere generale di disciplina delle proprie entrate, anche tributarie.</w:t>
      </w:r>
    </w:p>
    <w:p w:rsidR="005F2AA0" w:rsidRDefault="005F2AA0">
      <w:pPr>
        <w:pStyle w:val="Corpotesto0"/>
      </w:pPr>
    </w:p>
    <w:p w:rsidR="005F2AA0" w:rsidRDefault="003E2E17">
      <w:pPr>
        <w:pStyle w:val="Corpotesto0"/>
        <w:ind w:left="143"/>
        <w:jc w:val="both"/>
      </w:pPr>
      <w:r>
        <w:rPr>
          <w:rStyle w:val="Carpredefinitoparagrafo0"/>
          <w:b/>
        </w:rPr>
        <w:t>Visto</w:t>
      </w:r>
      <w:r>
        <w:rPr>
          <w:rStyle w:val="Carpredefinitoparagrafo0"/>
          <w:spacing w:val="-11"/>
        </w:rPr>
        <w:t xml:space="preserve"> </w:t>
      </w:r>
      <w:r>
        <w:t>il</w:t>
      </w:r>
      <w:r>
        <w:rPr>
          <w:rStyle w:val="Carpredefinitoparagrafo0"/>
          <w:spacing w:val="-10"/>
        </w:rPr>
        <w:t xml:space="preserve"> </w:t>
      </w:r>
      <w:r>
        <w:t>vigente</w:t>
      </w:r>
      <w:r>
        <w:rPr>
          <w:rStyle w:val="Carpredefinitoparagrafo0"/>
          <w:spacing w:val="-9"/>
        </w:rPr>
        <w:t xml:space="preserve"> </w:t>
      </w:r>
      <w:r>
        <w:t>regolamento</w:t>
      </w:r>
      <w:r>
        <w:rPr>
          <w:rStyle w:val="Carpredefinitoparagrafo0"/>
          <w:spacing w:val="-8"/>
        </w:rPr>
        <w:t xml:space="preserve"> </w:t>
      </w:r>
      <w:r>
        <w:t>comunale</w:t>
      </w:r>
      <w:r>
        <w:rPr>
          <w:rStyle w:val="Carpredefinitoparagrafo0"/>
          <w:spacing w:val="-9"/>
        </w:rPr>
        <w:t xml:space="preserve"> </w:t>
      </w:r>
      <w:r>
        <w:t>per</w:t>
      </w:r>
      <w:r>
        <w:rPr>
          <w:rStyle w:val="Carpredefinitoparagrafo0"/>
          <w:spacing w:val="-8"/>
        </w:rPr>
        <w:t xml:space="preserve"> </w:t>
      </w:r>
      <w:r>
        <w:t>l’applicazione</w:t>
      </w:r>
      <w:r>
        <w:rPr>
          <w:rStyle w:val="Carpredefinitoparagrafo0"/>
          <w:spacing w:val="-9"/>
        </w:rPr>
        <w:t xml:space="preserve"> </w:t>
      </w:r>
      <w:r>
        <w:t>della</w:t>
      </w:r>
      <w:r>
        <w:rPr>
          <w:rStyle w:val="Carpredefinitoparagrafo0"/>
          <w:spacing w:val="-8"/>
        </w:rPr>
        <w:t xml:space="preserve"> </w:t>
      </w:r>
      <w:r>
        <w:t>tassa</w:t>
      </w:r>
      <w:r>
        <w:rPr>
          <w:rStyle w:val="Carpredefinitoparagrafo0"/>
          <w:spacing w:val="-9"/>
        </w:rPr>
        <w:t xml:space="preserve"> </w:t>
      </w:r>
      <w:r>
        <w:t>sui</w:t>
      </w:r>
      <w:r>
        <w:rPr>
          <w:rStyle w:val="Carpredefinitoparagrafo0"/>
          <w:spacing w:val="-8"/>
        </w:rPr>
        <w:t xml:space="preserve"> </w:t>
      </w:r>
      <w:r>
        <w:t>rifiuti</w:t>
      </w:r>
      <w:r>
        <w:rPr>
          <w:rStyle w:val="Carpredefinitoparagrafo0"/>
          <w:spacing w:val="-11"/>
        </w:rPr>
        <w:t xml:space="preserve"> </w:t>
      </w:r>
      <w:r>
        <w:rPr>
          <w:rStyle w:val="Carpredefinitoparagrafo0"/>
          <w:spacing w:val="-2"/>
        </w:rPr>
        <w:t>TARI.</w:t>
      </w:r>
    </w:p>
    <w:p w:rsidR="005F2AA0" w:rsidRDefault="005F2AA0">
      <w:pPr>
        <w:pStyle w:val="Corpotesto0"/>
      </w:pPr>
    </w:p>
    <w:p w:rsidR="005F2AA0" w:rsidRDefault="003E2E17">
      <w:pPr>
        <w:pStyle w:val="Corpotesto0"/>
        <w:ind w:left="143" w:right="160"/>
        <w:jc w:val="both"/>
      </w:pPr>
      <w:r>
        <w:rPr>
          <w:rStyle w:val="Carpredefinitoparagrafo0"/>
          <w:b/>
        </w:rPr>
        <w:t>Considerato</w:t>
      </w:r>
      <w:r>
        <w:t xml:space="preserve"> che sul territorio del co</w:t>
      </w:r>
      <w:r>
        <w:t>mune di Mazara del Vallo è applicata la tariffa corrispettiva di cui all’art. 1, comma 668, della Legge n. 147/2013.</w:t>
      </w:r>
    </w:p>
    <w:p w:rsidR="005F2AA0" w:rsidRDefault="005F2AA0">
      <w:pPr>
        <w:pStyle w:val="Corpotesto0"/>
        <w:spacing w:before="12"/>
      </w:pPr>
    </w:p>
    <w:p w:rsidR="005F2AA0" w:rsidRDefault="003E2E17">
      <w:pPr>
        <w:pStyle w:val="Corpotesto0"/>
        <w:spacing w:line="252" w:lineRule="auto"/>
        <w:ind w:left="143" w:right="152"/>
        <w:jc w:val="both"/>
      </w:pPr>
      <w:r>
        <w:rPr>
          <w:rStyle w:val="Carpredefinitoparagrafo0"/>
          <w:b/>
        </w:rPr>
        <w:t>Richiamata</w:t>
      </w:r>
      <w:r>
        <w:t xml:space="preserve"> la deliberazione dell’ARER</w:t>
      </w:r>
      <w:bookmarkStart w:id="6" w:name="_bookmark0"/>
      <w:bookmarkEnd w:id="6"/>
      <w:r>
        <w:t>A</w:t>
      </w:r>
      <w:hyperlink w:anchor="_bookmark1" w:tgtFrame="_top">
        <w:r>
          <w:rPr>
            <w:rStyle w:val="Collegamentoipertestuale"/>
            <w:rFonts w:ascii="Times New Roman" w:hAnsi="Times New Roman"/>
            <w:vertAlign w:val="superscript"/>
          </w:rPr>
          <w:t>1</w:t>
        </w:r>
      </w:hyperlink>
      <w:r>
        <w:rPr>
          <w:rStyle w:val="Carpredefinitoparagrafo0"/>
          <w:rFonts w:ascii="Times New Roman" w:hAnsi="Times New Roman"/>
        </w:rPr>
        <w:t xml:space="preserve"> </w:t>
      </w:r>
      <w:r>
        <w:t xml:space="preserve">n. 443/2019/R/RIF, del 31 ottobre 2019, con la quale è </w:t>
      </w:r>
      <w:r>
        <w:t>stato adottato</w:t>
      </w:r>
      <w:r>
        <w:rPr>
          <w:rStyle w:val="Carpredefinitoparagrafo0"/>
          <w:spacing w:val="-2"/>
        </w:rPr>
        <w:t xml:space="preserve"> </w:t>
      </w:r>
      <w:r>
        <w:t>un nuovo metodo</w:t>
      </w:r>
      <w:r>
        <w:rPr>
          <w:rStyle w:val="Carpredefinitoparagrafo0"/>
          <w:spacing w:val="-2"/>
        </w:rPr>
        <w:t xml:space="preserve"> </w:t>
      </w:r>
      <w:r>
        <w:t>tariffario per</w:t>
      </w:r>
      <w:r>
        <w:rPr>
          <w:rStyle w:val="Carpredefinitoparagrafo0"/>
          <w:spacing w:val="-1"/>
        </w:rPr>
        <w:t xml:space="preserve"> </w:t>
      </w:r>
      <w:r>
        <w:t>il</w:t>
      </w:r>
      <w:r>
        <w:rPr>
          <w:rStyle w:val="Carpredefinitoparagrafo0"/>
          <w:spacing w:val="-3"/>
        </w:rPr>
        <w:t xml:space="preserve"> </w:t>
      </w:r>
      <w:r>
        <w:t>servizio integrato</w:t>
      </w:r>
      <w:r>
        <w:rPr>
          <w:rStyle w:val="Carpredefinitoparagrafo0"/>
          <w:spacing w:val="-2"/>
        </w:rPr>
        <w:t xml:space="preserve"> </w:t>
      </w:r>
      <w:r>
        <w:t>di</w:t>
      </w:r>
      <w:r>
        <w:rPr>
          <w:rStyle w:val="Carpredefinitoparagrafo0"/>
          <w:spacing w:val="-3"/>
        </w:rPr>
        <w:t xml:space="preserve"> </w:t>
      </w:r>
      <w:r>
        <w:t>gestione dei</w:t>
      </w:r>
      <w:r>
        <w:rPr>
          <w:rStyle w:val="Carpredefinitoparagrafo0"/>
          <w:spacing w:val="-1"/>
        </w:rPr>
        <w:t xml:space="preserve"> </w:t>
      </w:r>
      <w:r>
        <w:t>Rifiuti</w:t>
      </w:r>
      <w:r>
        <w:rPr>
          <w:rStyle w:val="Carpredefinitoparagrafo0"/>
          <w:spacing w:val="-1"/>
        </w:rPr>
        <w:t xml:space="preserve"> </w:t>
      </w:r>
      <w:r>
        <w:t>(MTR), che definisce i</w:t>
      </w:r>
      <w:r>
        <w:rPr>
          <w:rStyle w:val="Carpredefinitoparagrafo0"/>
          <w:spacing w:val="-3"/>
        </w:rPr>
        <w:t xml:space="preserve"> </w:t>
      </w:r>
      <w:r>
        <w:t>criteri di riconoscimento - nell’elaborazione del Piano Economico Finanziario (PEF) - dei costi efficienti di esercizio e di investimento del</w:t>
      </w:r>
      <w:r>
        <w:t xml:space="preserve"> servizio per il periodo 2018-2021, al fine di omogeneizzare la determinazione delle tariffe TARI a livello nazionale.</w:t>
      </w:r>
    </w:p>
    <w:p w:rsidR="005F2AA0" w:rsidRDefault="005F2AA0">
      <w:pPr>
        <w:pStyle w:val="Corpotesto0"/>
        <w:spacing w:before="8"/>
      </w:pPr>
    </w:p>
    <w:p w:rsidR="005F2AA0" w:rsidRDefault="003E2E17">
      <w:pPr>
        <w:pStyle w:val="Corpotesto0"/>
        <w:ind w:left="143"/>
        <w:jc w:val="both"/>
      </w:pPr>
      <w:r>
        <w:rPr>
          <w:rStyle w:val="Carpredefinitoparagrafo0"/>
          <w:b/>
        </w:rPr>
        <w:t>Considerato</w:t>
      </w:r>
      <w:r>
        <w:rPr>
          <w:rStyle w:val="Carpredefinitoparagrafo0"/>
          <w:b/>
          <w:spacing w:val="-13"/>
        </w:rPr>
        <w:t xml:space="preserve"> </w:t>
      </w:r>
      <w:r>
        <w:rPr>
          <w:rStyle w:val="Carpredefinitoparagrafo0"/>
          <w:b/>
          <w:spacing w:val="-4"/>
        </w:rPr>
        <w:t>che</w:t>
      </w:r>
      <w:r>
        <w:rPr>
          <w:rStyle w:val="Carpredefinitoparagrafo0"/>
          <w:spacing w:val="-4"/>
        </w:rPr>
        <w:t>:</w:t>
      </w:r>
    </w:p>
    <w:p w:rsidR="005F2AA0" w:rsidRDefault="003E2E17">
      <w:pPr>
        <w:pStyle w:val="Paragrafoelenco"/>
        <w:numPr>
          <w:ilvl w:val="0"/>
          <w:numId w:val="3"/>
        </w:numPr>
        <w:tabs>
          <w:tab w:val="left" w:pos="856"/>
        </w:tabs>
        <w:spacing w:before="10" w:line="252" w:lineRule="auto"/>
        <w:ind w:left="856" w:right="154" w:hanging="568"/>
      </w:pPr>
      <w:proofErr w:type="gramStart"/>
      <w:r>
        <w:rPr>
          <w:rStyle w:val="Carpredefinitoparagrafo0"/>
          <w:sz w:val="20"/>
        </w:rPr>
        <w:lastRenderedPageBreak/>
        <w:t>con</w:t>
      </w:r>
      <w:proofErr w:type="gramEnd"/>
      <w:r>
        <w:rPr>
          <w:rStyle w:val="Carpredefinitoparagrafo0"/>
          <w:sz w:val="20"/>
        </w:rPr>
        <w:t xml:space="preserve"> deliberazione n. 363/2021/R/RIF, del</w:t>
      </w:r>
      <w:r>
        <w:rPr>
          <w:rStyle w:val="Carpredefinitoparagrafo0"/>
          <w:spacing w:val="-1"/>
          <w:sz w:val="20"/>
        </w:rPr>
        <w:t xml:space="preserve"> </w:t>
      </w:r>
      <w:r>
        <w:rPr>
          <w:rStyle w:val="Carpredefinitoparagrafo0"/>
          <w:sz w:val="20"/>
        </w:rPr>
        <w:t>3</w:t>
      </w:r>
      <w:r>
        <w:rPr>
          <w:rStyle w:val="Carpredefinitoparagrafo0"/>
          <w:spacing w:val="-2"/>
          <w:sz w:val="20"/>
        </w:rPr>
        <w:t xml:space="preserve"> </w:t>
      </w:r>
      <w:r>
        <w:rPr>
          <w:rStyle w:val="Carpredefinitoparagrafo0"/>
          <w:sz w:val="20"/>
        </w:rPr>
        <w:t>agosto 2021,</w:t>
      </w:r>
      <w:r>
        <w:rPr>
          <w:rStyle w:val="Carpredefinitoparagrafo0"/>
          <w:spacing w:val="-2"/>
          <w:sz w:val="20"/>
        </w:rPr>
        <w:t xml:space="preserve"> </w:t>
      </w:r>
      <w:r>
        <w:rPr>
          <w:rStyle w:val="Carpredefinitoparagrafo0"/>
          <w:sz w:val="20"/>
        </w:rPr>
        <w:t>l’ARERA</w:t>
      </w:r>
      <w:r>
        <w:rPr>
          <w:rStyle w:val="Carpredefinitoparagrafo0"/>
          <w:spacing w:val="-9"/>
          <w:sz w:val="20"/>
        </w:rPr>
        <w:t xml:space="preserve"> </w:t>
      </w:r>
      <w:r>
        <w:rPr>
          <w:rStyle w:val="Carpredefinitoparagrafo0"/>
          <w:sz w:val="20"/>
        </w:rPr>
        <w:t>ha</w:t>
      </w:r>
      <w:r>
        <w:rPr>
          <w:rStyle w:val="Carpredefinitoparagrafo0"/>
          <w:spacing w:val="-2"/>
          <w:sz w:val="20"/>
        </w:rPr>
        <w:t xml:space="preserve"> </w:t>
      </w:r>
      <w:r>
        <w:rPr>
          <w:rStyle w:val="Carpredefinitoparagrafo0"/>
          <w:sz w:val="20"/>
        </w:rPr>
        <w:t>approvato il</w:t>
      </w:r>
      <w:r>
        <w:rPr>
          <w:rStyle w:val="Carpredefinitoparagrafo0"/>
          <w:spacing w:val="-3"/>
          <w:sz w:val="20"/>
        </w:rPr>
        <w:t xml:space="preserve"> </w:t>
      </w:r>
      <w:r>
        <w:rPr>
          <w:rStyle w:val="Carpredefinitoparagrafo0"/>
          <w:sz w:val="20"/>
        </w:rPr>
        <w:t>nuovo metodo tariffario MTR-2,</w:t>
      </w:r>
      <w:r>
        <w:rPr>
          <w:rStyle w:val="Carpredefinitoparagrafo0"/>
          <w:spacing w:val="-7"/>
          <w:sz w:val="20"/>
        </w:rPr>
        <w:t xml:space="preserve"> </w:t>
      </w:r>
      <w:r>
        <w:rPr>
          <w:rStyle w:val="Carpredefinitoparagrafo0"/>
          <w:sz w:val="20"/>
        </w:rPr>
        <w:t>per</w:t>
      </w:r>
      <w:r>
        <w:rPr>
          <w:rStyle w:val="Carpredefinitoparagrafo0"/>
          <w:spacing w:val="-8"/>
          <w:sz w:val="20"/>
        </w:rPr>
        <w:t xml:space="preserve"> </w:t>
      </w:r>
      <w:r>
        <w:rPr>
          <w:rStyle w:val="Carpredefinitoparagrafo0"/>
          <w:sz w:val="20"/>
        </w:rPr>
        <w:t>il</w:t>
      </w:r>
      <w:r>
        <w:rPr>
          <w:rStyle w:val="Carpredefinitoparagrafo0"/>
          <w:spacing w:val="-8"/>
          <w:sz w:val="20"/>
        </w:rPr>
        <w:t xml:space="preserve"> </w:t>
      </w:r>
      <w:r>
        <w:rPr>
          <w:rStyle w:val="Carpredefinitoparagrafo0"/>
          <w:sz w:val="20"/>
        </w:rPr>
        <w:t>s</w:t>
      </w:r>
      <w:r>
        <w:rPr>
          <w:rStyle w:val="Carpredefinitoparagrafo0"/>
          <w:sz w:val="20"/>
        </w:rPr>
        <w:t>econdo</w:t>
      </w:r>
      <w:r>
        <w:rPr>
          <w:rStyle w:val="Carpredefinitoparagrafo0"/>
          <w:spacing w:val="-7"/>
          <w:sz w:val="20"/>
        </w:rPr>
        <w:t xml:space="preserve"> </w:t>
      </w:r>
      <w:r>
        <w:rPr>
          <w:rStyle w:val="Carpredefinitoparagrafo0"/>
          <w:sz w:val="20"/>
        </w:rPr>
        <w:t>periodo</w:t>
      </w:r>
      <w:r>
        <w:rPr>
          <w:rStyle w:val="Carpredefinitoparagrafo0"/>
          <w:spacing w:val="-8"/>
          <w:sz w:val="20"/>
        </w:rPr>
        <w:t xml:space="preserve"> </w:t>
      </w:r>
      <w:proofErr w:type="spellStart"/>
      <w:r>
        <w:rPr>
          <w:rStyle w:val="Carpredefinitoparagrafo0"/>
          <w:sz w:val="20"/>
        </w:rPr>
        <w:t>regolatorio</w:t>
      </w:r>
      <w:proofErr w:type="spellEnd"/>
      <w:r>
        <w:rPr>
          <w:rStyle w:val="Carpredefinitoparagrafo0"/>
          <w:sz w:val="20"/>
        </w:rPr>
        <w:t>,</w:t>
      </w:r>
      <w:r>
        <w:rPr>
          <w:rStyle w:val="Carpredefinitoparagrafo0"/>
          <w:spacing w:val="-7"/>
          <w:sz w:val="20"/>
        </w:rPr>
        <w:t xml:space="preserve"> </w:t>
      </w:r>
      <w:r>
        <w:rPr>
          <w:rStyle w:val="Carpredefinitoparagrafo0"/>
          <w:sz w:val="20"/>
        </w:rPr>
        <w:t>ossia</w:t>
      </w:r>
      <w:r>
        <w:rPr>
          <w:rStyle w:val="Carpredefinitoparagrafo0"/>
          <w:spacing w:val="-7"/>
          <w:sz w:val="20"/>
        </w:rPr>
        <w:t xml:space="preserve"> </w:t>
      </w:r>
      <w:r>
        <w:rPr>
          <w:rStyle w:val="Carpredefinitoparagrafo0"/>
          <w:sz w:val="20"/>
        </w:rPr>
        <w:t>dal</w:t>
      </w:r>
      <w:r>
        <w:rPr>
          <w:rStyle w:val="Carpredefinitoparagrafo0"/>
          <w:spacing w:val="-9"/>
          <w:sz w:val="20"/>
        </w:rPr>
        <w:t xml:space="preserve"> </w:t>
      </w:r>
      <w:r>
        <w:rPr>
          <w:rStyle w:val="Carpredefinitoparagrafo0"/>
          <w:sz w:val="20"/>
        </w:rPr>
        <w:t>2022</w:t>
      </w:r>
      <w:r>
        <w:rPr>
          <w:rStyle w:val="Carpredefinitoparagrafo0"/>
          <w:spacing w:val="-8"/>
          <w:sz w:val="20"/>
        </w:rPr>
        <w:t xml:space="preserve"> </w:t>
      </w:r>
      <w:r>
        <w:rPr>
          <w:rStyle w:val="Carpredefinitoparagrafo0"/>
          <w:sz w:val="20"/>
        </w:rPr>
        <w:t>al</w:t>
      </w:r>
      <w:r>
        <w:rPr>
          <w:rStyle w:val="Carpredefinitoparagrafo0"/>
          <w:spacing w:val="-8"/>
          <w:sz w:val="20"/>
        </w:rPr>
        <w:t xml:space="preserve"> </w:t>
      </w:r>
      <w:r>
        <w:rPr>
          <w:rStyle w:val="Carpredefinitoparagrafo0"/>
          <w:sz w:val="20"/>
        </w:rPr>
        <w:t>2025,</w:t>
      </w:r>
      <w:r>
        <w:rPr>
          <w:rStyle w:val="Carpredefinitoparagrafo0"/>
          <w:spacing w:val="-7"/>
          <w:sz w:val="20"/>
        </w:rPr>
        <w:t xml:space="preserve"> </w:t>
      </w:r>
      <w:r>
        <w:rPr>
          <w:rStyle w:val="Carpredefinitoparagrafo0"/>
          <w:sz w:val="20"/>
        </w:rPr>
        <w:t>apportando</w:t>
      </w:r>
      <w:r>
        <w:rPr>
          <w:rStyle w:val="Carpredefinitoparagrafo0"/>
          <w:spacing w:val="-8"/>
          <w:sz w:val="20"/>
        </w:rPr>
        <w:t xml:space="preserve"> </w:t>
      </w:r>
      <w:r>
        <w:rPr>
          <w:rStyle w:val="Carpredefinitoparagrafo0"/>
          <w:sz w:val="20"/>
        </w:rPr>
        <w:t>modifiche</w:t>
      </w:r>
      <w:r>
        <w:rPr>
          <w:rStyle w:val="Carpredefinitoparagrafo0"/>
          <w:spacing w:val="-8"/>
          <w:sz w:val="20"/>
        </w:rPr>
        <w:t xml:space="preserve"> </w:t>
      </w:r>
      <w:r>
        <w:rPr>
          <w:rStyle w:val="Carpredefinitoparagrafo0"/>
          <w:sz w:val="20"/>
        </w:rPr>
        <w:t>nell’elaborazione del PEF.</w:t>
      </w:r>
    </w:p>
    <w:p w:rsidR="005F2AA0" w:rsidRDefault="003E2E17">
      <w:pPr>
        <w:pStyle w:val="Paragrafoelenco"/>
        <w:numPr>
          <w:ilvl w:val="0"/>
          <w:numId w:val="3"/>
        </w:numPr>
        <w:tabs>
          <w:tab w:val="left" w:pos="856"/>
        </w:tabs>
        <w:spacing w:line="252" w:lineRule="auto"/>
        <w:ind w:left="856" w:right="150" w:hanging="568"/>
      </w:pPr>
      <w:proofErr w:type="gramStart"/>
      <w:r>
        <w:rPr>
          <w:rStyle w:val="Carpredefinitoparagrafo0"/>
          <w:sz w:val="20"/>
        </w:rPr>
        <w:t>con</w:t>
      </w:r>
      <w:proofErr w:type="gramEnd"/>
      <w:r>
        <w:rPr>
          <w:rStyle w:val="Carpredefinitoparagrafo0"/>
          <w:sz w:val="20"/>
        </w:rPr>
        <w:t xml:space="preserve"> successiva delibera n. 397/2025/R/RIF del 5 agosto 2025, l’ARERA</w:t>
      </w:r>
      <w:r>
        <w:rPr>
          <w:rStyle w:val="Carpredefinitoparagrafo0"/>
          <w:spacing w:val="-8"/>
          <w:sz w:val="20"/>
        </w:rPr>
        <w:t xml:space="preserve"> </w:t>
      </w:r>
      <w:r>
        <w:rPr>
          <w:rStyle w:val="Carpredefinitoparagrafo0"/>
          <w:sz w:val="20"/>
        </w:rPr>
        <w:t xml:space="preserve">ha approvato il Metodo Tariffario Rifiuti (MTR-3), relativo al terzo periodo </w:t>
      </w:r>
      <w:proofErr w:type="spellStart"/>
      <w:r>
        <w:rPr>
          <w:rStyle w:val="Carpredefinitoparagrafo0"/>
          <w:sz w:val="20"/>
        </w:rPr>
        <w:t>regolatorio</w:t>
      </w:r>
      <w:proofErr w:type="spellEnd"/>
      <w:r>
        <w:rPr>
          <w:rStyle w:val="Carpredefinitoparagrafo0"/>
          <w:sz w:val="20"/>
        </w:rPr>
        <w:t xml:space="preserve"> 2026-2029, per la definizione delle entrate tariffarie, nonché delle tariffe di accesso agli impianti di trattamento.</w:t>
      </w:r>
    </w:p>
    <w:p w:rsidR="005F2AA0" w:rsidRDefault="003E2E17">
      <w:pPr>
        <w:pStyle w:val="Paragrafoelenco"/>
        <w:numPr>
          <w:ilvl w:val="0"/>
          <w:numId w:val="3"/>
        </w:numPr>
        <w:tabs>
          <w:tab w:val="left" w:pos="856"/>
        </w:tabs>
        <w:spacing w:line="252" w:lineRule="auto"/>
        <w:ind w:left="856" w:right="145" w:hanging="568"/>
      </w:pPr>
      <w:proofErr w:type="gramStart"/>
      <w:r>
        <w:rPr>
          <w:rStyle w:val="Carpredefinitoparagrafo0"/>
          <w:sz w:val="20"/>
        </w:rPr>
        <w:t>con</w:t>
      </w:r>
      <w:proofErr w:type="gramEnd"/>
      <w:r>
        <w:rPr>
          <w:rStyle w:val="Carpredefinitoparagrafo0"/>
          <w:sz w:val="20"/>
        </w:rPr>
        <w:t xml:space="preserve"> determina n. 1/DTAC/2025 del 7 novembre 2025 l’ARERA ha altresì proceduto alla approvazione degli schemi tipo degli atti costituenti la proposta tariffaria per il periodo 2026-2029 e delle modalità operative per la relativa trasmissione all’Autorità, a</w:t>
      </w:r>
      <w:r>
        <w:rPr>
          <w:rStyle w:val="Carpredefinitoparagrafo0"/>
          <w:sz w:val="20"/>
        </w:rPr>
        <w:t>i sensi della deliberazione 397/2025/R/</w:t>
      </w:r>
      <w:proofErr w:type="spellStart"/>
      <w:r>
        <w:rPr>
          <w:rStyle w:val="Carpredefinitoparagrafo0"/>
          <w:sz w:val="20"/>
        </w:rPr>
        <w:t>Rif</w:t>
      </w:r>
      <w:proofErr w:type="spellEnd"/>
      <w:r>
        <w:rPr>
          <w:rStyle w:val="Carpredefinitoparagrafo0"/>
          <w:sz w:val="20"/>
        </w:rPr>
        <w:t xml:space="preserve">, nonché alla approvazione degli schemi tipo di piano economico finanziario di affidamento e ulteriori precisazioni </w:t>
      </w:r>
      <w:r>
        <w:rPr>
          <w:rStyle w:val="Carpredefinitoparagrafo0"/>
          <w:spacing w:val="-2"/>
          <w:sz w:val="20"/>
        </w:rPr>
        <w:t>operative.</w:t>
      </w:r>
    </w:p>
    <w:p w:rsidR="005F2AA0" w:rsidRDefault="005F2AA0">
      <w:pPr>
        <w:pStyle w:val="Corpotesto0"/>
        <w:spacing w:before="5"/>
      </w:pPr>
    </w:p>
    <w:p w:rsidR="005F2AA0" w:rsidRDefault="003E2E17">
      <w:pPr>
        <w:pStyle w:val="Corpotesto0"/>
        <w:spacing w:line="252" w:lineRule="auto"/>
        <w:ind w:left="143" w:right="151"/>
        <w:jc w:val="both"/>
      </w:pPr>
      <w:r>
        <w:rPr>
          <w:rStyle w:val="Carpredefinitoparagrafo0"/>
          <w:b/>
        </w:rPr>
        <w:t>Dato atto</w:t>
      </w:r>
      <w:r>
        <w:t xml:space="preserve"> che in forza dei richiamati provvedimenti - sub </w:t>
      </w:r>
      <w:proofErr w:type="spellStart"/>
      <w:r>
        <w:t>lett</w:t>
      </w:r>
      <w:proofErr w:type="spellEnd"/>
      <w:r>
        <w:t>. b) e c) dell’ARERA - c</w:t>
      </w:r>
      <w:r>
        <w:t>on deliberazione del Consiglio</w:t>
      </w:r>
      <w:r>
        <w:rPr>
          <w:rStyle w:val="Carpredefinitoparagrafo0"/>
          <w:spacing w:val="-4"/>
        </w:rPr>
        <w:t xml:space="preserve"> </w:t>
      </w:r>
      <w:r>
        <w:t>Comunale</w:t>
      </w:r>
      <w:r>
        <w:rPr>
          <w:rStyle w:val="Carpredefinitoparagrafo0"/>
          <w:spacing w:val="-3"/>
        </w:rPr>
        <w:t xml:space="preserve"> n.    </w:t>
      </w:r>
      <w:proofErr w:type="gramStart"/>
      <w:r>
        <w:rPr>
          <w:rStyle w:val="Carpredefinitoparagrafo0"/>
          <w:spacing w:val="-3"/>
        </w:rPr>
        <w:t>del</w:t>
      </w:r>
      <w:proofErr w:type="gramEnd"/>
      <w:r>
        <w:rPr>
          <w:rStyle w:val="Carpredefinitoparagrafo0"/>
          <w:spacing w:val="-3"/>
        </w:rPr>
        <w:t xml:space="preserve">            </w:t>
      </w:r>
      <w:r>
        <w:t>è</w:t>
      </w:r>
      <w:r>
        <w:rPr>
          <w:rStyle w:val="Carpredefinitoparagrafo0"/>
          <w:spacing w:val="-4"/>
        </w:rPr>
        <w:t xml:space="preserve"> </w:t>
      </w:r>
      <w:r>
        <w:t>stato</w:t>
      </w:r>
      <w:r>
        <w:rPr>
          <w:rStyle w:val="Carpredefinitoparagrafo0"/>
          <w:spacing w:val="-4"/>
        </w:rPr>
        <w:t xml:space="preserve"> </w:t>
      </w:r>
      <w:r>
        <w:t>approvato</w:t>
      </w:r>
      <w:r>
        <w:rPr>
          <w:rStyle w:val="Carpredefinitoparagrafo0"/>
          <w:spacing w:val="-3"/>
        </w:rPr>
        <w:t xml:space="preserve"> </w:t>
      </w:r>
      <w:r>
        <w:t>il</w:t>
      </w:r>
      <w:r>
        <w:rPr>
          <w:rStyle w:val="Carpredefinitoparagrafo0"/>
          <w:spacing w:val="-3"/>
        </w:rPr>
        <w:t xml:space="preserve"> </w:t>
      </w:r>
      <w:r>
        <w:t>Piano</w:t>
      </w:r>
      <w:r>
        <w:rPr>
          <w:rStyle w:val="Carpredefinitoparagrafo0"/>
          <w:spacing w:val="-3"/>
        </w:rPr>
        <w:t xml:space="preserve"> </w:t>
      </w:r>
      <w:r>
        <w:t>Economico</w:t>
      </w:r>
      <w:r>
        <w:rPr>
          <w:rStyle w:val="Carpredefinitoparagrafo0"/>
          <w:spacing w:val="-3"/>
        </w:rPr>
        <w:t xml:space="preserve"> </w:t>
      </w:r>
      <w:r>
        <w:t>Finanziario</w:t>
      </w:r>
      <w:r>
        <w:rPr>
          <w:rStyle w:val="Carpredefinitoparagrafo0"/>
          <w:spacing w:val="-3"/>
        </w:rPr>
        <w:t xml:space="preserve"> </w:t>
      </w:r>
      <w:r>
        <w:t>(PEF)</w:t>
      </w:r>
      <w:r>
        <w:rPr>
          <w:rStyle w:val="Carpredefinitoparagrafo0"/>
          <w:spacing w:val="-2"/>
        </w:rPr>
        <w:t xml:space="preserve"> </w:t>
      </w:r>
      <w:r>
        <w:t>della</w:t>
      </w:r>
      <w:r>
        <w:rPr>
          <w:rStyle w:val="Carpredefinitoparagrafo0"/>
          <w:spacing w:val="-4"/>
        </w:rPr>
        <w:t xml:space="preserve"> </w:t>
      </w:r>
      <w:r>
        <w:t>tassa rifiuti</w:t>
      </w:r>
      <w:r>
        <w:rPr>
          <w:rStyle w:val="Carpredefinitoparagrafo0"/>
          <w:spacing w:val="-5"/>
        </w:rPr>
        <w:t xml:space="preserve"> </w:t>
      </w:r>
      <w:r>
        <w:t>“TARI”</w:t>
      </w:r>
      <w:r>
        <w:rPr>
          <w:rStyle w:val="Carpredefinitoparagrafo0"/>
          <w:spacing w:val="-4"/>
        </w:rPr>
        <w:t xml:space="preserve"> </w:t>
      </w:r>
      <w:r>
        <w:t>per</w:t>
      </w:r>
      <w:r>
        <w:rPr>
          <w:rStyle w:val="Carpredefinitoparagrafo0"/>
          <w:spacing w:val="-5"/>
        </w:rPr>
        <w:t xml:space="preserve"> </w:t>
      </w:r>
      <w:r>
        <w:t>il</w:t>
      </w:r>
      <w:r>
        <w:rPr>
          <w:rStyle w:val="Carpredefinitoparagrafo0"/>
          <w:spacing w:val="-7"/>
        </w:rPr>
        <w:t xml:space="preserve"> </w:t>
      </w:r>
      <w:r>
        <w:t>terzo</w:t>
      </w:r>
      <w:r>
        <w:rPr>
          <w:rStyle w:val="Carpredefinitoparagrafo0"/>
          <w:spacing w:val="-3"/>
        </w:rPr>
        <w:t xml:space="preserve"> </w:t>
      </w:r>
      <w:r>
        <w:t>periodo</w:t>
      </w:r>
      <w:r>
        <w:rPr>
          <w:rStyle w:val="Carpredefinitoparagrafo0"/>
          <w:spacing w:val="-5"/>
        </w:rPr>
        <w:t xml:space="preserve"> </w:t>
      </w:r>
      <w:proofErr w:type="spellStart"/>
      <w:r>
        <w:t>regolatorio</w:t>
      </w:r>
      <w:proofErr w:type="spellEnd"/>
      <w:r>
        <w:rPr>
          <w:rStyle w:val="Carpredefinitoparagrafo0"/>
          <w:spacing w:val="-5"/>
        </w:rPr>
        <w:t xml:space="preserve"> </w:t>
      </w:r>
      <w:r>
        <w:t>2026-2029”,</w:t>
      </w:r>
      <w:r>
        <w:rPr>
          <w:rStyle w:val="Carpredefinitoparagrafo0"/>
          <w:spacing w:val="-5"/>
        </w:rPr>
        <w:t xml:space="preserve"> </w:t>
      </w:r>
      <w:r>
        <w:t>quale</w:t>
      </w:r>
      <w:r>
        <w:rPr>
          <w:rStyle w:val="Carpredefinitoparagrafo0"/>
          <w:spacing w:val="-6"/>
        </w:rPr>
        <w:t xml:space="preserve"> </w:t>
      </w:r>
      <w:r>
        <w:t>atto</w:t>
      </w:r>
      <w:r>
        <w:rPr>
          <w:rStyle w:val="Carpredefinitoparagrafo0"/>
          <w:spacing w:val="-5"/>
        </w:rPr>
        <w:t xml:space="preserve"> </w:t>
      </w:r>
      <w:r>
        <w:t>preliminare</w:t>
      </w:r>
      <w:r>
        <w:rPr>
          <w:rStyle w:val="Carpredefinitoparagrafo0"/>
          <w:spacing w:val="-5"/>
        </w:rPr>
        <w:t xml:space="preserve"> </w:t>
      </w:r>
      <w:r>
        <w:t>incidente</w:t>
      </w:r>
      <w:r>
        <w:rPr>
          <w:rStyle w:val="Carpredefinitoparagrafo0"/>
          <w:spacing w:val="-5"/>
        </w:rPr>
        <w:t xml:space="preserve"> </w:t>
      </w:r>
      <w:r>
        <w:t>nella</w:t>
      </w:r>
      <w:r>
        <w:rPr>
          <w:rStyle w:val="Carpredefinitoparagrafo0"/>
          <w:spacing w:val="-5"/>
        </w:rPr>
        <w:t xml:space="preserve"> </w:t>
      </w:r>
      <w:r>
        <w:t>determinazione delle tariffe.</w:t>
      </w:r>
    </w:p>
    <w:p w:rsidR="005F2AA0" w:rsidRDefault="005F2AA0">
      <w:pPr>
        <w:pStyle w:val="Corpotesto0"/>
        <w:spacing w:before="33"/>
      </w:pPr>
    </w:p>
    <w:p w:rsidR="005F2AA0" w:rsidRDefault="003E2E17">
      <w:pPr>
        <w:pStyle w:val="Corpotesto0"/>
        <w:spacing w:line="276" w:lineRule="auto"/>
        <w:ind w:left="143" w:right="157"/>
        <w:jc w:val="both"/>
      </w:pPr>
      <w:r>
        <w:rPr>
          <w:rStyle w:val="Carpredefinitoparagrafo0"/>
          <w:b/>
        </w:rPr>
        <w:t>Ritenuto</w:t>
      </w:r>
      <w:r>
        <w:t xml:space="preserve"> quindi di poter procedere all’approvazione delle tariffe TARI per l’anno 2026 sulla base del PEF </w:t>
      </w:r>
      <w:r>
        <w:rPr>
          <w:rStyle w:val="Carpredefinitoparagrafo0"/>
          <w:spacing w:val="-2"/>
        </w:rPr>
        <w:t>2026-2029.</w:t>
      </w:r>
    </w:p>
    <w:p w:rsidR="005F2AA0" w:rsidRDefault="005F2AA0">
      <w:pPr>
        <w:pStyle w:val="Corpotesto0"/>
        <w:spacing w:before="11"/>
      </w:pPr>
    </w:p>
    <w:p w:rsidR="005F2AA0" w:rsidRDefault="003E2E17">
      <w:pPr>
        <w:spacing w:line="252" w:lineRule="auto"/>
        <w:ind w:left="143" w:right="140"/>
        <w:jc w:val="both"/>
      </w:pPr>
      <w:r>
        <w:rPr>
          <w:rStyle w:val="Carpredefinitoparagrafo0"/>
          <w:rFonts w:ascii="Arial MT" w:hAnsi="Arial MT"/>
          <w:b/>
          <w:sz w:val="20"/>
        </w:rPr>
        <w:t>Rilevato</w:t>
      </w:r>
      <w:r>
        <w:rPr>
          <w:rStyle w:val="Carpredefinitoparagrafo0"/>
          <w:rFonts w:ascii="Arial MT" w:hAnsi="Arial MT"/>
          <w:spacing w:val="-2"/>
          <w:sz w:val="20"/>
        </w:rPr>
        <w:t xml:space="preserve"> </w:t>
      </w:r>
      <w:r>
        <w:rPr>
          <w:rStyle w:val="Carpredefinitoparagrafo0"/>
          <w:rFonts w:ascii="Arial MT" w:hAnsi="Arial MT"/>
          <w:sz w:val="20"/>
        </w:rPr>
        <w:t>che</w:t>
      </w:r>
      <w:r>
        <w:rPr>
          <w:rStyle w:val="Carpredefinitoparagrafo0"/>
          <w:rFonts w:ascii="Arial MT" w:hAnsi="Arial MT"/>
          <w:spacing w:val="-5"/>
          <w:sz w:val="20"/>
        </w:rPr>
        <w:t xml:space="preserve"> </w:t>
      </w:r>
      <w:r>
        <w:rPr>
          <w:rStyle w:val="Carpredefinitoparagrafo0"/>
          <w:rFonts w:ascii="Arial MT" w:hAnsi="Arial MT"/>
          <w:sz w:val="20"/>
        </w:rPr>
        <w:t>il</w:t>
      </w:r>
      <w:r>
        <w:rPr>
          <w:rStyle w:val="Carpredefinitoparagrafo0"/>
          <w:rFonts w:ascii="Arial MT" w:hAnsi="Arial MT"/>
          <w:spacing w:val="-6"/>
          <w:sz w:val="20"/>
        </w:rPr>
        <w:t xml:space="preserve"> </w:t>
      </w:r>
      <w:r>
        <w:rPr>
          <w:rStyle w:val="Carpredefinitoparagrafo0"/>
          <w:rFonts w:ascii="Arial MT" w:hAnsi="Arial MT"/>
          <w:sz w:val="20"/>
        </w:rPr>
        <w:t>comma</w:t>
      </w:r>
      <w:r>
        <w:rPr>
          <w:rStyle w:val="Carpredefinitoparagrafo0"/>
          <w:rFonts w:ascii="Arial MT" w:hAnsi="Arial MT"/>
          <w:spacing w:val="-5"/>
          <w:sz w:val="20"/>
        </w:rPr>
        <w:t xml:space="preserve"> </w:t>
      </w:r>
      <w:r>
        <w:rPr>
          <w:rStyle w:val="Carpredefinitoparagrafo0"/>
          <w:rFonts w:ascii="Arial MT" w:hAnsi="Arial MT"/>
          <w:sz w:val="20"/>
        </w:rPr>
        <w:t>651</w:t>
      </w:r>
      <w:r>
        <w:rPr>
          <w:rStyle w:val="Carpredefinitoparagrafo0"/>
          <w:rFonts w:ascii="Arial MT" w:hAnsi="Arial MT"/>
          <w:spacing w:val="-5"/>
          <w:sz w:val="20"/>
        </w:rPr>
        <w:t xml:space="preserve"> </w:t>
      </w:r>
      <w:r>
        <w:rPr>
          <w:rStyle w:val="Carpredefinitoparagrafo0"/>
          <w:rFonts w:ascii="Arial MT" w:hAnsi="Arial MT"/>
          <w:sz w:val="20"/>
        </w:rPr>
        <w:t>della</w:t>
      </w:r>
      <w:r>
        <w:rPr>
          <w:rStyle w:val="Carpredefinitoparagrafo0"/>
          <w:rFonts w:ascii="Arial MT" w:hAnsi="Arial MT"/>
          <w:spacing w:val="-5"/>
          <w:sz w:val="20"/>
        </w:rPr>
        <w:t xml:space="preserve"> </w:t>
      </w:r>
      <w:r>
        <w:rPr>
          <w:rStyle w:val="Carpredefinitoparagrafo0"/>
          <w:rFonts w:ascii="Arial MT" w:hAnsi="Arial MT"/>
          <w:sz w:val="20"/>
        </w:rPr>
        <w:t>citata</w:t>
      </w:r>
      <w:r>
        <w:rPr>
          <w:rStyle w:val="Carpredefinitoparagrafo0"/>
          <w:rFonts w:ascii="Arial MT" w:hAnsi="Arial MT"/>
          <w:spacing w:val="-5"/>
          <w:sz w:val="20"/>
        </w:rPr>
        <w:t xml:space="preserve"> </w:t>
      </w:r>
      <w:r>
        <w:rPr>
          <w:rStyle w:val="Carpredefinitoparagrafo0"/>
          <w:rFonts w:ascii="Arial MT" w:hAnsi="Arial MT"/>
          <w:sz w:val="20"/>
        </w:rPr>
        <w:t>Legge</w:t>
      </w:r>
      <w:r>
        <w:rPr>
          <w:rStyle w:val="Carpredefinitoparagrafo0"/>
          <w:rFonts w:ascii="Arial MT" w:hAnsi="Arial MT"/>
          <w:spacing w:val="-5"/>
          <w:sz w:val="20"/>
        </w:rPr>
        <w:t xml:space="preserve"> </w:t>
      </w:r>
      <w:r>
        <w:rPr>
          <w:rStyle w:val="Carpredefinitoparagrafo0"/>
          <w:rFonts w:ascii="Arial MT" w:hAnsi="Arial MT"/>
          <w:sz w:val="20"/>
        </w:rPr>
        <w:t>n.</w:t>
      </w:r>
      <w:r>
        <w:rPr>
          <w:rStyle w:val="Carpredefinitoparagrafo0"/>
          <w:rFonts w:ascii="Arial MT" w:hAnsi="Arial MT"/>
          <w:spacing w:val="-5"/>
          <w:sz w:val="20"/>
        </w:rPr>
        <w:t xml:space="preserve"> </w:t>
      </w:r>
      <w:r>
        <w:rPr>
          <w:rStyle w:val="Carpredefinitoparagrafo0"/>
          <w:rFonts w:ascii="Arial MT" w:hAnsi="Arial MT"/>
          <w:sz w:val="20"/>
        </w:rPr>
        <w:t>147/2013</w:t>
      </w:r>
      <w:r>
        <w:rPr>
          <w:rStyle w:val="Carpredefinitoparagrafo0"/>
          <w:rFonts w:ascii="Arial MT" w:hAnsi="Arial MT"/>
          <w:spacing w:val="-5"/>
          <w:sz w:val="20"/>
        </w:rPr>
        <w:t xml:space="preserve"> </w:t>
      </w:r>
      <w:r>
        <w:rPr>
          <w:rStyle w:val="Carpredefinitoparagrafo0"/>
          <w:rFonts w:ascii="Arial MT" w:hAnsi="Arial MT"/>
          <w:sz w:val="20"/>
        </w:rPr>
        <w:t>prevede</w:t>
      </w:r>
      <w:r>
        <w:rPr>
          <w:rStyle w:val="Carpredefinitoparagrafo0"/>
          <w:rFonts w:ascii="Arial MT" w:hAnsi="Arial MT"/>
          <w:spacing w:val="-5"/>
          <w:sz w:val="20"/>
        </w:rPr>
        <w:t xml:space="preserve"> </w:t>
      </w:r>
      <w:r>
        <w:rPr>
          <w:rStyle w:val="Carpredefinitoparagrafo0"/>
          <w:rFonts w:ascii="Arial MT" w:hAnsi="Arial MT"/>
          <w:sz w:val="20"/>
        </w:rPr>
        <w:t xml:space="preserve">che </w:t>
      </w:r>
      <w:r>
        <w:rPr>
          <w:rStyle w:val="Carpredefinitoparagrafo0"/>
          <w:rFonts w:ascii="Arial" w:hAnsi="Arial"/>
          <w:i/>
          <w:sz w:val="20"/>
        </w:rPr>
        <w:t>“651.</w:t>
      </w:r>
      <w:r>
        <w:rPr>
          <w:rStyle w:val="Carpredefinitoparagrafo0"/>
          <w:rFonts w:ascii="Arial" w:hAnsi="Arial"/>
          <w:i/>
          <w:spacing w:val="-4"/>
          <w:sz w:val="20"/>
        </w:rPr>
        <w:t xml:space="preserve"> </w:t>
      </w:r>
      <w:r>
        <w:rPr>
          <w:rStyle w:val="Carpredefinitoparagrafo0"/>
          <w:rFonts w:ascii="Arial" w:hAnsi="Arial"/>
          <w:i/>
          <w:sz w:val="20"/>
        </w:rPr>
        <w:t>Il</w:t>
      </w:r>
      <w:r>
        <w:rPr>
          <w:rStyle w:val="Carpredefinitoparagrafo0"/>
          <w:rFonts w:ascii="Arial" w:hAnsi="Arial"/>
          <w:i/>
          <w:spacing w:val="-6"/>
          <w:sz w:val="20"/>
        </w:rPr>
        <w:t xml:space="preserve"> </w:t>
      </w:r>
      <w:r>
        <w:rPr>
          <w:rStyle w:val="Carpredefinitoparagrafo0"/>
          <w:rFonts w:ascii="Arial" w:hAnsi="Arial"/>
          <w:i/>
          <w:sz w:val="20"/>
        </w:rPr>
        <w:t>comune</w:t>
      </w:r>
      <w:r>
        <w:rPr>
          <w:rStyle w:val="Carpredefinitoparagrafo0"/>
          <w:rFonts w:ascii="Arial" w:hAnsi="Arial"/>
          <w:i/>
          <w:spacing w:val="-5"/>
          <w:sz w:val="20"/>
        </w:rPr>
        <w:t xml:space="preserve"> </w:t>
      </w:r>
      <w:r>
        <w:rPr>
          <w:rStyle w:val="Carpredefinitoparagrafo0"/>
          <w:rFonts w:ascii="Arial" w:hAnsi="Arial"/>
          <w:i/>
          <w:sz w:val="20"/>
        </w:rPr>
        <w:t>nella</w:t>
      </w:r>
      <w:r>
        <w:rPr>
          <w:rStyle w:val="Carpredefinitoparagrafo0"/>
          <w:rFonts w:ascii="Arial" w:hAnsi="Arial"/>
          <w:i/>
          <w:spacing w:val="-5"/>
          <w:sz w:val="20"/>
        </w:rPr>
        <w:t xml:space="preserve"> </w:t>
      </w:r>
      <w:r>
        <w:rPr>
          <w:rStyle w:val="Carpredefinitoparagrafo0"/>
          <w:rFonts w:ascii="Arial" w:hAnsi="Arial"/>
          <w:i/>
          <w:sz w:val="20"/>
        </w:rPr>
        <w:t xml:space="preserve">commisurazione della tariffa tiene conto dei </w:t>
      </w:r>
      <w:r>
        <w:rPr>
          <w:rStyle w:val="Carpredefinitoparagrafo0"/>
          <w:rFonts w:ascii="Arial" w:hAnsi="Arial"/>
          <w:i/>
          <w:sz w:val="20"/>
        </w:rPr>
        <w:t>criteri determinati con il regolamento di cui al decreto del Presidente della Repubblica 27 aprile 1999, n. 158”.</w:t>
      </w:r>
    </w:p>
    <w:p w:rsidR="005F2AA0" w:rsidRDefault="005F2AA0">
      <w:pPr>
        <w:spacing w:line="252" w:lineRule="auto"/>
        <w:ind w:left="143" w:right="140"/>
        <w:jc w:val="both"/>
        <w:rPr>
          <w:rFonts w:ascii="Arial" w:hAnsi="Arial"/>
          <w:i/>
          <w:sz w:val="20"/>
        </w:rPr>
      </w:pPr>
    </w:p>
    <w:p w:rsidR="005F2AA0" w:rsidRDefault="003E2E17">
      <w:pPr>
        <w:spacing w:line="252" w:lineRule="auto"/>
        <w:ind w:left="143" w:right="143"/>
        <w:jc w:val="both"/>
      </w:pPr>
      <w:r>
        <w:rPr>
          <w:rStyle w:val="Carpredefinitoparagrafo0"/>
          <w:rFonts w:ascii="Arial MT" w:hAnsi="Arial MT"/>
          <w:b/>
          <w:sz w:val="20"/>
        </w:rPr>
        <w:t>Rilevato</w:t>
      </w:r>
      <w:r>
        <w:rPr>
          <w:rStyle w:val="Carpredefinitoparagrafo0"/>
          <w:rFonts w:ascii="Arial MT" w:hAnsi="Arial MT"/>
          <w:sz w:val="20"/>
        </w:rPr>
        <w:t xml:space="preserve"> inoltre che il successivo comma 652, prevede che </w:t>
      </w:r>
      <w:r>
        <w:rPr>
          <w:rStyle w:val="Carpredefinitoparagrafo0"/>
          <w:rFonts w:ascii="Arial" w:hAnsi="Arial"/>
          <w:i/>
          <w:sz w:val="20"/>
        </w:rPr>
        <w:t>«Il comune, in alternativa ai criteri di cui al comma 651 e nel rispetto del princi</w:t>
      </w:r>
      <w:r>
        <w:rPr>
          <w:rStyle w:val="Carpredefinitoparagrafo0"/>
          <w:rFonts w:ascii="Arial" w:hAnsi="Arial"/>
          <w:i/>
          <w:sz w:val="20"/>
        </w:rPr>
        <w:t xml:space="preserve">pio «chi inquina paga», sancito dall'articolo 14 della direttiva 2008/98/CE del Parlamento europeo e del Consiglio, del 19 novembre 2008, relativa ai rifiuti, può commisurare la tariffa alle quantità e qualità medie ordinarie di rifiuti prodotti per unità </w:t>
      </w:r>
      <w:r>
        <w:rPr>
          <w:rStyle w:val="Carpredefinitoparagrafo0"/>
          <w:rFonts w:ascii="Arial" w:hAnsi="Arial"/>
          <w:i/>
          <w:sz w:val="20"/>
        </w:rPr>
        <w:t>di superficie, in relazione agli usi e alla tipologia delle attività svolte nonché al costo del servizio sui rifiuti. Le tariffe per ogni categoria o sottocategoria omogenea sono determinate dal comune moltiplicando il costo del servizio per unità di super</w:t>
      </w:r>
      <w:r>
        <w:rPr>
          <w:rStyle w:val="Carpredefinitoparagrafo0"/>
          <w:rFonts w:ascii="Arial" w:hAnsi="Arial"/>
          <w:i/>
          <w:sz w:val="20"/>
        </w:rPr>
        <w:t>ficie imponibile accertata, previsto per l'anno successivo, per uno o più coefficienti di produttività quantitativa e qualitativa di rifiuti. Nelle more della revisione del regolamento di cui al decreto del Presidente della Repubblica 27 aprile 1999, n. 15</w:t>
      </w:r>
      <w:r>
        <w:rPr>
          <w:rStyle w:val="Carpredefinitoparagrafo0"/>
          <w:rFonts w:ascii="Arial" w:hAnsi="Arial"/>
          <w:i/>
          <w:sz w:val="20"/>
        </w:rPr>
        <w:t>8, al fine di semplificare l'individuazione dei coefficienti relativi alla graduazione delle tariffe il comune può prevedere, per gli anni a decorrere dal 2014 e fino a diversa regolamentazione disposta dall'Autorità di regolazione per energia, reti e ambi</w:t>
      </w:r>
      <w:r>
        <w:rPr>
          <w:rStyle w:val="Carpredefinitoparagrafo0"/>
          <w:rFonts w:ascii="Arial" w:hAnsi="Arial"/>
          <w:i/>
          <w:sz w:val="20"/>
        </w:rPr>
        <w:t>ente, ai sensi dell'articolo 1, comma</w:t>
      </w:r>
      <w:r>
        <w:rPr>
          <w:rStyle w:val="Carpredefinitoparagrafo0"/>
          <w:rFonts w:ascii="Arial" w:hAnsi="Arial"/>
          <w:i/>
          <w:spacing w:val="-2"/>
          <w:sz w:val="20"/>
        </w:rPr>
        <w:t xml:space="preserve"> </w:t>
      </w:r>
      <w:r>
        <w:rPr>
          <w:rStyle w:val="Carpredefinitoparagrafo0"/>
          <w:rFonts w:ascii="Arial" w:hAnsi="Arial"/>
          <w:i/>
          <w:sz w:val="20"/>
        </w:rPr>
        <w:t>527,</w:t>
      </w:r>
      <w:r>
        <w:rPr>
          <w:rStyle w:val="Carpredefinitoparagrafo0"/>
          <w:rFonts w:ascii="Arial" w:hAnsi="Arial"/>
          <w:i/>
          <w:spacing w:val="-2"/>
          <w:sz w:val="20"/>
        </w:rPr>
        <w:t xml:space="preserve"> </w:t>
      </w:r>
      <w:r>
        <w:rPr>
          <w:rStyle w:val="Carpredefinitoparagrafo0"/>
          <w:rFonts w:ascii="Arial" w:hAnsi="Arial"/>
          <w:i/>
          <w:sz w:val="20"/>
        </w:rPr>
        <w:t>della</w:t>
      </w:r>
      <w:r>
        <w:rPr>
          <w:rStyle w:val="Carpredefinitoparagrafo0"/>
          <w:rFonts w:ascii="Arial" w:hAnsi="Arial"/>
          <w:i/>
          <w:spacing w:val="-2"/>
          <w:sz w:val="20"/>
        </w:rPr>
        <w:t xml:space="preserve"> </w:t>
      </w:r>
      <w:r>
        <w:rPr>
          <w:rStyle w:val="Carpredefinitoparagrafo0"/>
          <w:rFonts w:ascii="Arial" w:hAnsi="Arial"/>
          <w:i/>
          <w:sz w:val="20"/>
        </w:rPr>
        <w:t>legge</w:t>
      </w:r>
      <w:r>
        <w:rPr>
          <w:rStyle w:val="Carpredefinitoparagrafo0"/>
          <w:rFonts w:ascii="Arial" w:hAnsi="Arial"/>
          <w:i/>
          <w:spacing w:val="-4"/>
          <w:sz w:val="20"/>
        </w:rPr>
        <w:t xml:space="preserve"> </w:t>
      </w:r>
      <w:r>
        <w:rPr>
          <w:rStyle w:val="Carpredefinitoparagrafo0"/>
          <w:rFonts w:ascii="Arial" w:hAnsi="Arial"/>
          <w:i/>
          <w:sz w:val="20"/>
        </w:rPr>
        <w:t>27</w:t>
      </w:r>
      <w:r>
        <w:rPr>
          <w:rStyle w:val="Carpredefinitoparagrafo0"/>
          <w:rFonts w:ascii="Arial" w:hAnsi="Arial"/>
          <w:i/>
          <w:spacing w:val="-2"/>
          <w:sz w:val="20"/>
        </w:rPr>
        <w:t xml:space="preserve"> </w:t>
      </w:r>
      <w:r>
        <w:rPr>
          <w:rStyle w:val="Carpredefinitoparagrafo0"/>
          <w:rFonts w:ascii="Arial" w:hAnsi="Arial"/>
          <w:i/>
          <w:sz w:val="20"/>
        </w:rPr>
        <w:t>dicembre</w:t>
      </w:r>
      <w:r>
        <w:rPr>
          <w:rStyle w:val="Carpredefinitoparagrafo0"/>
          <w:rFonts w:ascii="Arial" w:hAnsi="Arial"/>
          <w:i/>
          <w:spacing w:val="-2"/>
          <w:sz w:val="20"/>
        </w:rPr>
        <w:t xml:space="preserve"> </w:t>
      </w:r>
      <w:r>
        <w:rPr>
          <w:rStyle w:val="Carpredefinitoparagrafo0"/>
          <w:rFonts w:ascii="Arial" w:hAnsi="Arial"/>
          <w:i/>
          <w:sz w:val="20"/>
        </w:rPr>
        <w:t>2017,</w:t>
      </w:r>
      <w:r>
        <w:rPr>
          <w:rStyle w:val="Carpredefinitoparagrafo0"/>
          <w:rFonts w:ascii="Arial" w:hAnsi="Arial"/>
          <w:i/>
          <w:spacing w:val="-2"/>
          <w:sz w:val="20"/>
        </w:rPr>
        <w:t xml:space="preserve"> </w:t>
      </w:r>
      <w:r>
        <w:rPr>
          <w:rStyle w:val="Carpredefinitoparagrafo0"/>
          <w:rFonts w:ascii="Arial" w:hAnsi="Arial"/>
          <w:i/>
          <w:sz w:val="20"/>
        </w:rPr>
        <w:t>n.</w:t>
      </w:r>
      <w:r>
        <w:rPr>
          <w:rStyle w:val="Carpredefinitoparagrafo0"/>
          <w:rFonts w:ascii="Arial" w:hAnsi="Arial"/>
          <w:i/>
          <w:spacing w:val="-2"/>
          <w:sz w:val="20"/>
        </w:rPr>
        <w:t xml:space="preserve"> </w:t>
      </w:r>
      <w:r>
        <w:rPr>
          <w:rStyle w:val="Carpredefinitoparagrafo0"/>
          <w:rFonts w:ascii="Arial" w:hAnsi="Arial"/>
          <w:i/>
          <w:sz w:val="20"/>
        </w:rPr>
        <w:t>205,</w:t>
      </w:r>
      <w:r>
        <w:rPr>
          <w:rStyle w:val="Carpredefinitoparagrafo0"/>
          <w:rFonts w:ascii="Arial" w:hAnsi="Arial"/>
          <w:i/>
          <w:spacing w:val="-2"/>
          <w:sz w:val="20"/>
        </w:rPr>
        <w:t xml:space="preserve"> </w:t>
      </w:r>
      <w:r>
        <w:rPr>
          <w:rStyle w:val="Carpredefinitoparagrafo0"/>
          <w:rFonts w:ascii="Arial" w:hAnsi="Arial"/>
          <w:i/>
          <w:sz w:val="20"/>
        </w:rPr>
        <w:t>l'adozione</w:t>
      </w:r>
      <w:r>
        <w:rPr>
          <w:rStyle w:val="Carpredefinitoparagrafo0"/>
          <w:rFonts w:ascii="Arial" w:hAnsi="Arial"/>
          <w:i/>
          <w:spacing w:val="-2"/>
          <w:sz w:val="20"/>
        </w:rPr>
        <w:t xml:space="preserve"> </w:t>
      </w:r>
      <w:r>
        <w:rPr>
          <w:rStyle w:val="Carpredefinitoparagrafo0"/>
          <w:rFonts w:ascii="Arial" w:hAnsi="Arial"/>
          <w:i/>
          <w:sz w:val="20"/>
        </w:rPr>
        <w:t>dei</w:t>
      </w:r>
      <w:r>
        <w:rPr>
          <w:rStyle w:val="Carpredefinitoparagrafo0"/>
          <w:rFonts w:ascii="Arial" w:hAnsi="Arial"/>
          <w:i/>
          <w:spacing w:val="-5"/>
          <w:sz w:val="20"/>
        </w:rPr>
        <w:t xml:space="preserve"> </w:t>
      </w:r>
      <w:r>
        <w:rPr>
          <w:rStyle w:val="Carpredefinitoparagrafo0"/>
          <w:rFonts w:ascii="Arial" w:hAnsi="Arial"/>
          <w:i/>
          <w:sz w:val="20"/>
        </w:rPr>
        <w:t>coefficienti</w:t>
      </w:r>
      <w:r>
        <w:rPr>
          <w:rStyle w:val="Carpredefinitoparagrafo0"/>
          <w:rFonts w:ascii="Arial" w:hAnsi="Arial"/>
          <w:i/>
          <w:spacing w:val="-5"/>
          <w:sz w:val="20"/>
        </w:rPr>
        <w:t xml:space="preserve"> </w:t>
      </w:r>
      <w:r>
        <w:rPr>
          <w:rStyle w:val="Carpredefinitoparagrafo0"/>
          <w:rFonts w:ascii="Arial" w:hAnsi="Arial"/>
          <w:i/>
          <w:sz w:val="20"/>
        </w:rPr>
        <w:t>di</w:t>
      </w:r>
      <w:r>
        <w:rPr>
          <w:rStyle w:val="Carpredefinitoparagrafo0"/>
          <w:rFonts w:ascii="Arial" w:hAnsi="Arial"/>
          <w:i/>
          <w:spacing w:val="-5"/>
          <w:sz w:val="20"/>
        </w:rPr>
        <w:t xml:space="preserve"> </w:t>
      </w:r>
      <w:r>
        <w:rPr>
          <w:rStyle w:val="Carpredefinitoparagrafo0"/>
          <w:rFonts w:ascii="Arial" w:hAnsi="Arial"/>
          <w:i/>
          <w:sz w:val="20"/>
        </w:rPr>
        <w:t>cui</w:t>
      </w:r>
      <w:r>
        <w:rPr>
          <w:rStyle w:val="Carpredefinitoparagrafo0"/>
          <w:rFonts w:ascii="Arial" w:hAnsi="Arial"/>
          <w:i/>
          <w:spacing w:val="-3"/>
          <w:sz w:val="20"/>
        </w:rPr>
        <w:t xml:space="preserve"> </w:t>
      </w:r>
      <w:r>
        <w:rPr>
          <w:rStyle w:val="Carpredefinitoparagrafo0"/>
          <w:rFonts w:ascii="Arial" w:hAnsi="Arial"/>
          <w:i/>
          <w:sz w:val="20"/>
        </w:rPr>
        <w:t>alle</w:t>
      </w:r>
      <w:r>
        <w:rPr>
          <w:rStyle w:val="Carpredefinitoparagrafo0"/>
          <w:rFonts w:ascii="Arial" w:hAnsi="Arial"/>
          <w:i/>
          <w:spacing w:val="-4"/>
          <w:sz w:val="20"/>
        </w:rPr>
        <w:t xml:space="preserve"> </w:t>
      </w:r>
      <w:r>
        <w:rPr>
          <w:rStyle w:val="Carpredefinitoparagrafo0"/>
          <w:rFonts w:ascii="Arial" w:hAnsi="Arial"/>
          <w:i/>
          <w:sz w:val="20"/>
        </w:rPr>
        <w:t>tabelle</w:t>
      </w:r>
      <w:r>
        <w:rPr>
          <w:rStyle w:val="Carpredefinitoparagrafo0"/>
          <w:rFonts w:ascii="Arial" w:hAnsi="Arial"/>
          <w:i/>
          <w:spacing w:val="-2"/>
          <w:sz w:val="20"/>
        </w:rPr>
        <w:t xml:space="preserve"> </w:t>
      </w:r>
      <w:r>
        <w:rPr>
          <w:rStyle w:val="Carpredefinitoparagrafo0"/>
          <w:rFonts w:ascii="Arial" w:hAnsi="Arial"/>
          <w:i/>
          <w:sz w:val="20"/>
        </w:rPr>
        <w:t>2,</w:t>
      </w:r>
      <w:r>
        <w:rPr>
          <w:rStyle w:val="Carpredefinitoparagrafo0"/>
          <w:rFonts w:ascii="Arial" w:hAnsi="Arial"/>
          <w:i/>
          <w:spacing w:val="-2"/>
          <w:sz w:val="20"/>
        </w:rPr>
        <w:t xml:space="preserve"> </w:t>
      </w:r>
      <w:r>
        <w:rPr>
          <w:rStyle w:val="Carpredefinitoparagrafo0"/>
          <w:rFonts w:ascii="Arial" w:hAnsi="Arial"/>
          <w:i/>
          <w:sz w:val="20"/>
        </w:rPr>
        <w:t>3a,</w:t>
      </w:r>
      <w:r>
        <w:rPr>
          <w:rStyle w:val="Carpredefinitoparagrafo0"/>
          <w:rFonts w:ascii="Arial" w:hAnsi="Arial"/>
          <w:i/>
          <w:spacing w:val="-2"/>
          <w:sz w:val="20"/>
        </w:rPr>
        <w:t xml:space="preserve"> </w:t>
      </w:r>
      <w:r>
        <w:rPr>
          <w:rStyle w:val="Carpredefinitoparagrafo0"/>
          <w:rFonts w:ascii="Arial" w:hAnsi="Arial"/>
          <w:i/>
          <w:sz w:val="20"/>
        </w:rPr>
        <w:t>3b,</w:t>
      </w:r>
      <w:r>
        <w:rPr>
          <w:rStyle w:val="Carpredefinitoparagrafo0"/>
          <w:rFonts w:ascii="Arial" w:hAnsi="Arial"/>
          <w:i/>
          <w:spacing w:val="-4"/>
          <w:sz w:val="20"/>
        </w:rPr>
        <w:t xml:space="preserve"> </w:t>
      </w:r>
      <w:r>
        <w:rPr>
          <w:rStyle w:val="Carpredefinitoparagrafo0"/>
          <w:rFonts w:ascii="Arial" w:hAnsi="Arial"/>
          <w:i/>
          <w:sz w:val="20"/>
        </w:rPr>
        <w:t>4a</w:t>
      </w:r>
      <w:r>
        <w:rPr>
          <w:rStyle w:val="Carpredefinitoparagrafo0"/>
          <w:rFonts w:ascii="Arial" w:hAnsi="Arial"/>
          <w:i/>
          <w:spacing w:val="-2"/>
          <w:sz w:val="20"/>
        </w:rPr>
        <w:t xml:space="preserve"> </w:t>
      </w:r>
      <w:r>
        <w:rPr>
          <w:rStyle w:val="Carpredefinitoparagrafo0"/>
          <w:rFonts w:ascii="Arial" w:hAnsi="Arial"/>
          <w:i/>
          <w:sz w:val="20"/>
        </w:rPr>
        <w:t xml:space="preserve">e 4b dell'allegato 1 al citato regolamento di cui al decreto del Presidente della Repubblica n. 158 del 1999, </w:t>
      </w:r>
      <w:r>
        <w:rPr>
          <w:rStyle w:val="Carpredefinitoparagrafo0"/>
          <w:rFonts w:ascii="Arial" w:hAnsi="Arial"/>
          <w:i/>
          <w:sz w:val="20"/>
        </w:rPr>
        <w:t>inferiori ai minimi o superiori ai massimi ivi indicati del 50 per cento, e può altresì non considerare i coefficienti di cui alle tabelle 1a e 1b del medesimo allegato 1….omissis.».</w:t>
      </w:r>
    </w:p>
    <w:p w:rsidR="005F2AA0" w:rsidRDefault="005F2AA0">
      <w:pPr>
        <w:pStyle w:val="Corpotesto0"/>
        <w:spacing w:before="2"/>
        <w:rPr>
          <w:rFonts w:ascii="Arial" w:hAnsi="Arial"/>
          <w:i/>
        </w:rPr>
      </w:pPr>
    </w:p>
    <w:p w:rsidR="005F2AA0" w:rsidRDefault="003E2E17">
      <w:pPr>
        <w:pStyle w:val="Corpotesto0"/>
        <w:ind w:left="143"/>
        <w:jc w:val="both"/>
      </w:pPr>
      <w:r>
        <w:rPr>
          <w:rStyle w:val="Carpredefinitoparagrafo0"/>
          <w:b/>
        </w:rPr>
        <w:t>Dato</w:t>
      </w:r>
      <w:r>
        <w:rPr>
          <w:rStyle w:val="Carpredefinitoparagrafo0"/>
          <w:b/>
          <w:spacing w:val="-14"/>
        </w:rPr>
        <w:t xml:space="preserve"> </w:t>
      </w:r>
      <w:r>
        <w:rPr>
          <w:rStyle w:val="Carpredefinitoparagrafo0"/>
          <w:b/>
        </w:rPr>
        <w:t>Atto</w:t>
      </w:r>
      <w:r>
        <w:rPr>
          <w:rStyle w:val="Carpredefinitoparagrafo0"/>
          <w:spacing w:val="-13"/>
        </w:rPr>
        <w:t xml:space="preserve"> </w:t>
      </w:r>
      <w:r>
        <w:t>che</w:t>
      </w:r>
      <w:r>
        <w:rPr>
          <w:rStyle w:val="Carpredefinitoparagrafo0"/>
          <w:spacing w:val="-7"/>
        </w:rPr>
        <w:t xml:space="preserve"> </w:t>
      </w:r>
      <w:r>
        <w:t>per</w:t>
      </w:r>
      <w:r>
        <w:rPr>
          <w:rStyle w:val="Carpredefinitoparagrafo0"/>
          <w:spacing w:val="-8"/>
        </w:rPr>
        <w:t xml:space="preserve"> </w:t>
      </w:r>
      <w:r>
        <w:t>la</w:t>
      </w:r>
      <w:r>
        <w:rPr>
          <w:rStyle w:val="Carpredefinitoparagrafo0"/>
          <w:spacing w:val="-8"/>
        </w:rPr>
        <w:t xml:space="preserve"> </w:t>
      </w:r>
      <w:r>
        <w:t>gestione</w:t>
      </w:r>
      <w:r>
        <w:rPr>
          <w:rStyle w:val="Carpredefinitoparagrafo0"/>
          <w:spacing w:val="-8"/>
        </w:rPr>
        <w:t xml:space="preserve"> </w:t>
      </w:r>
      <w:r>
        <w:t>della</w:t>
      </w:r>
      <w:r>
        <w:rPr>
          <w:rStyle w:val="Carpredefinitoparagrafo0"/>
          <w:spacing w:val="-9"/>
        </w:rPr>
        <w:t xml:space="preserve"> </w:t>
      </w:r>
      <w:r>
        <w:t>TARI</w:t>
      </w:r>
      <w:r>
        <w:rPr>
          <w:rStyle w:val="Carpredefinitoparagrafo0"/>
          <w:spacing w:val="-7"/>
        </w:rPr>
        <w:t xml:space="preserve"> </w:t>
      </w:r>
      <w:r>
        <w:t>occorre</w:t>
      </w:r>
      <w:r>
        <w:rPr>
          <w:rStyle w:val="Carpredefinitoparagrafo0"/>
          <w:spacing w:val="-7"/>
        </w:rPr>
        <w:t xml:space="preserve"> </w:t>
      </w:r>
      <w:r>
        <w:t>quindi</w:t>
      </w:r>
      <w:r>
        <w:rPr>
          <w:rStyle w:val="Carpredefinitoparagrafo0"/>
          <w:spacing w:val="-8"/>
        </w:rPr>
        <w:t xml:space="preserve"> </w:t>
      </w:r>
      <w:r>
        <w:t>tenere</w:t>
      </w:r>
      <w:r>
        <w:rPr>
          <w:rStyle w:val="Carpredefinitoparagrafo0"/>
          <w:spacing w:val="-8"/>
        </w:rPr>
        <w:t xml:space="preserve"> </w:t>
      </w:r>
      <w:r>
        <w:t>presente</w:t>
      </w:r>
      <w:r>
        <w:rPr>
          <w:rStyle w:val="Carpredefinitoparagrafo0"/>
          <w:spacing w:val="-7"/>
        </w:rPr>
        <w:t xml:space="preserve"> </w:t>
      </w:r>
      <w:r>
        <w:rPr>
          <w:rStyle w:val="Carpredefinitoparagrafo0"/>
          <w:spacing w:val="-4"/>
        </w:rPr>
        <w:t>che:</w:t>
      </w:r>
    </w:p>
    <w:p w:rsidR="005F2AA0" w:rsidRDefault="003E2E17">
      <w:pPr>
        <w:pStyle w:val="Paragrafoelenco"/>
        <w:numPr>
          <w:ilvl w:val="0"/>
          <w:numId w:val="4"/>
        </w:numPr>
        <w:tabs>
          <w:tab w:val="left" w:pos="856"/>
        </w:tabs>
        <w:spacing w:before="14" w:line="247" w:lineRule="auto"/>
        <w:ind w:left="856" w:right="151" w:hanging="568"/>
        <w:rPr>
          <w:sz w:val="20"/>
        </w:rPr>
      </w:pPr>
      <w:proofErr w:type="gramStart"/>
      <w:r>
        <w:rPr>
          <w:sz w:val="20"/>
        </w:rPr>
        <w:t>l’applicazione</w:t>
      </w:r>
      <w:proofErr w:type="gramEnd"/>
      <w:r>
        <w:rPr>
          <w:sz w:val="20"/>
        </w:rPr>
        <w:t xml:space="preserve"> del corrispettivo deve avvenire tenendo conto di quanto disposto dalla richiamata Legge n. 147/2013 e </w:t>
      </w:r>
      <w:proofErr w:type="spellStart"/>
      <w:r>
        <w:rPr>
          <w:sz w:val="20"/>
        </w:rPr>
        <w:t>s.m.i.</w:t>
      </w:r>
      <w:proofErr w:type="spellEnd"/>
      <w:r>
        <w:rPr>
          <w:sz w:val="20"/>
        </w:rPr>
        <w:t>, nonché delle altre disposizioni normative a questa collegata;</w:t>
      </w:r>
    </w:p>
    <w:p w:rsidR="005F2AA0" w:rsidRDefault="003E2E17">
      <w:pPr>
        <w:pStyle w:val="Paragrafoelenco"/>
        <w:numPr>
          <w:ilvl w:val="0"/>
          <w:numId w:val="4"/>
        </w:numPr>
        <w:tabs>
          <w:tab w:val="left" w:pos="856"/>
        </w:tabs>
        <w:spacing w:before="4" w:line="252" w:lineRule="auto"/>
        <w:ind w:left="856" w:right="152" w:hanging="568"/>
        <w:rPr>
          <w:sz w:val="20"/>
        </w:rPr>
      </w:pPr>
      <w:proofErr w:type="gramStart"/>
      <w:r>
        <w:rPr>
          <w:sz w:val="20"/>
        </w:rPr>
        <w:t>la</w:t>
      </w:r>
      <w:proofErr w:type="gramEnd"/>
      <w:r>
        <w:rPr>
          <w:sz w:val="20"/>
        </w:rPr>
        <w:t xml:space="preserve"> determinazione delle tariffe pur partendo da dati che </w:t>
      </w:r>
      <w:r>
        <w:rPr>
          <w:sz w:val="20"/>
        </w:rPr>
        <w:t xml:space="preserve">provengono dal PEF - predisposto secondo il metodo MTR-3 elaborato da ARERA, che riporta i dati economici per tutto il terzo periodo </w:t>
      </w:r>
      <w:proofErr w:type="spellStart"/>
      <w:r>
        <w:rPr>
          <w:sz w:val="20"/>
        </w:rPr>
        <w:t>regolatorio</w:t>
      </w:r>
      <w:proofErr w:type="spellEnd"/>
      <w:r>
        <w:rPr>
          <w:sz w:val="20"/>
        </w:rPr>
        <w:t xml:space="preserve"> - assume i criteri ed i parametri dettati dal D.P.R. n. 158/1999.</w:t>
      </w:r>
    </w:p>
    <w:p w:rsidR="005F2AA0" w:rsidRDefault="005F2AA0">
      <w:pPr>
        <w:pStyle w:val="Corpotesto0"/>
        <w:spacing w:before="9"/>
      </w:pPr>
    </w:p>
    <w:p w:rsidR="005F2AA0" w:rsidRDefault="003E2E17">
      <w:pPr>
        <w:pStyle w:val="Corpotesto0"/>
        <w:spacing w:line="252" w:lineRule="auto"/>
        <w:ind w:left="143" w:right="152"/>
        <w:jc w:val="both"/>
      </w:pPr>
      <w:r>
        <w:rPr>
          <w:rStyle w:val="Carpredefinitoparagrafo0"/>
          <w:b/>
        </w:rPr>
        <w:t>Preso atto</w:t>
      </w:r>
      <w:r>
        <w:t xml:space="preserve"> che i costi che devono trovare integrale copertura con le entrate derivanti dall’applicazione delle tariffe TARI sono stati riportati nell’allegato piano economico finanziario (P.E.F.) per gli anni 2026-2029, predisposto secondo quanto previsto dal Metodo</w:t>
      </w:r>
      <w:r>
        <w:t xml:space="preserve"> Tariffario Rifiuti (MTR-3), sulla base degli schemi tipo approvati con determina ARERA n. 1/2025.</w:t>
      </w:r>
    </w:p>
    <w:p w:rsidR="005F2AA0" w:rsidRDefault="003E2E17">
      <w:pPr>
        <w:pStyle w:val="Corpotesto0"/>
        <w:spacing w:before="229"/>
        <w:ind w:left="143" w:right="149"/>
        <w:jc w:val="both"/>
      </w:pPr>
      <w:r>
        <w:rPr>
          <w:rStyle w:val="Carpredefinitoparagrafo0"/>
          <w:b/>
        </w:rPr>
        <w:t>Richiamata</w:t>
      </w:r>
      <w:r>
        <w:rPr>
          <w:rStyle w:val="Carpredefinitoparagrafo0"/>
          <w:spacing w:val="-3"/>
        </w:rPr>
        <w:t xml:space="preserve"> </w:t>
      </w:r>
      <w:r>
        <w:t>la</w:t>
      </w:r>
      <w:r>
        <w:rPr>
          <w:rStyle w:val="Carpredefinitoparagrafo0"/>
          <w:spacing w:val="-4"/>
        </w:rPr>
        <w:t xml:space="preserve"> </w:t>
      </w:r>
      <w:r>
        <w:t>deliberazione</w:t>
      </w:r>
      <w:r>
        <w:rPr>
          <w:rStyle w:val="Carpredefinitoparagrafo0"/>
          <w:spacing w:val="-4"/>
        </w:rPr>
        <w:t xml:space="preserve"> </w:t>
      </w:r>
      <w:r>
        <w:t>dell’ARERA</w:t>
      </w:r>
      <w:r>
        <w:rPr>
          <w:rStyle w:val="Carpredefinitoparagrafo0"/>
          <w:spacing w:val="-4"/>
        </w:rPr>
        <w:t xml:space="preserve"> </w:t>
      </w:r>
      <w:r>
        <w:t>18</w:t>
      </w:r>
      <w:r>
        <w:rPr>
          <w:rStyle w:val="Carpredefinitoparagrafo0"/>
          <w:spacing w:val="-3"/>
        </w:rPr>
        <w:t xml:space="preserve"> </w:t>
      </w:r>
      <w:r>
        <w:t>gennaio</w:t>
      </w:r>
      <w:r>
        <w:rPr>
          <w:rStyle w:val="Carpredefinitoparagrafo0"/>
          <w:spacing w:val="-5"/>
        </w:rPr>
        <w:t xml:space="preserve"> </w:t>
      </w:r>
      <w:r>
        <w:t>2022</w:t>
      </w:r>
      <w:r>
        <w:rPr>
          <w:rStyle w:val="Carpredefinitoparagrafo0"/>
          <w:spacing w:val="-5"/>
        </w:rPr>
        <w:t xml:space="preserve"> </w:t>
      </w:r>
      <w:r>
        <w:t>del</w:t>
      </w:r>
      <w:r>
        <w:rPr>
          <w:rStyle w:val="Carpredefinitoparagrafo0"/>
          <w:spacing w:val="-5"/>
        </w:rPr>
        <w:t xml:space="preserve"> </w:t>
      </w:r>
      <w:r>
        <w:t>15/2022/R/RIF</w:t>
      </w:r>
      <w:r>
        <w:rPr>
          <w:rStyle w:val="Carpredefinitoparagrafo0"/>
          <w:spacing w:val="-3"/>
        </w:rPr>
        <w:t xml:space="preserve"> </w:t>
      </w:r>
      <w:r>
        <w:t>in</w:t>
      </w:r>
      <w:r>
        <w:rPr>
          <w:rStyle w:val="Carpredefinitoparagrafo0"/>
          <w:spacing w:val="-4"/>
        </w:rPr>
        <w:t xml:space="preserve"> </w:t>
      </w:r>
      <w:r>
        <w:t>materia</w:t>
      </w:r>
      <w:r>
        <w:rPr>
          <w:rStyle w:val="Carpredefinitoparagrafo0"/>
          <w:spacing w:val="-2"/>
        </w:rPr>
        <w:t xml:space="preserve"> </w:t>
      </w:r>
      <w:r>
        <w:t>di</w:t>
      </w:r>
      <w:r>
        <w:rPr>
          <w:rStyle w:val="Carpredefinitoparagrafo0"/>
          <w:spacing w:val="-5"/>
        </w:rPr>
        <w:t xml:space="preserve"> </w:t>
      </w:r>
      <w:r>
        <w:t>“Regolazione</w:t>
      </w:r>
      <w:r>
        <w:rPr>
          <w:rStyle w:val="Carpredefinitoparagrafo0"/>
          <w:spacing w:val="-4"/>
        </w:rPr>
        <w:t xml:space="preserve"> </w:t>
      </w:r>
      <w:r>
        <w:t>della qualità del servizio di gestione dei rifiuti urbani</w:t>
      </w:r>
      <w:r>
        <w:t xml:space="preserve"> e il relativo allegato a “Testo unico per la regolazione della qualità del servizio di gestione dei rifiuti urbani, ovvero di ciascuno dei singoli servizi che lo compongono (di seguito: TQRIF).</w:t>
      </w:r>
    </w:p>
    <w:p w:rsidR="005F2AA0" w:rsidRDefault="005F2AA0">
      <w:pPr>
        <w:pStyle w:val="Corpotesto0"/>
        <w:spacing w:before="12"/>
      </w:pPr>
    </w:p>
    <w:p w:rsidR="005F2AA0" w:rsidRDefault="003E2E17">
      <w:pPr>
        <w:pStyle w:val="Corpotesto0"/>
        <w:spacing w:line="252" w:lineRule="auto"/>
        <w:ind w:left="143" w:right="151"/>
        <w:jc w:val="both"/>
      </w:pPr>
      <w:r>
        <w:rPr>
          <w:rStyle w:val="Carpredefinitoparagrafo0"/>
          <w:b/>
        </w:rPr>
        <w:t>Atteso</w:t>
      </w:r>
      <w:r>
        <w:t xml:space="preserve"> che il presupposto impositivo della TARI è il possess</w:t>
      </w:r>
      <w:r>
        <w:t>o o la detenzione, a qualsiasi titolo, di locali o di aree</w:t>
      </w:r>
      <w:r>
        <w:rPr>
          <w:rStyle w:val="Carpredefinitoparagrafo0"/>
          <w:spacing w:val="-5"/>
        </w:rPr>
        <w:t xml:space="preserve"> </w:t>
      </w:r>
      <w:r>
        <w:t>scoperte,</w:t>
      </w:r>
      <w:r>
        <w:rPr>
          <w:rStyle w:val="Carpredefinitoparagrafo0"/>
          <w:spacing w:val="-5"/>
        </w:rPr>
        <w:t xml:space="preserve"> </w:t>
      </w:r>
      <w:r>
        <w:t>a</w:t>
      </w:r>
      <w:r>
        <w:rPr>
          <w:rStyle w:val="Carpredefinitoparagrafo0"/>
          <w:spacing w:val="-6"/>
        </w:rPr>
        <w:t xml:space="preserve"> </w:t>
      </w:r>
      <w:r>
        <w:t>qualsiasi</w:t>
      </w:r>
      <w:r>
        <w:rPr>
          <w:rStyle w:val="Carpredefinitoparagrafo0"/>
          <w:spacing w:val="-6"/>
        </w:rPr>
        <w:t xml:space="preserve"> </w:t>
      </w:r>
      <w:r>
        <w:t>uso</w:t>
      </w:r>
      <w:r>
        <w:rPr>
          <w:rStyle w:val="Carpredefinitoparagrafo0"/>
          <w:spacing w:val="-5"/>
        </w:rPr>
        <w:t xml:space="preserve"> </w:t>
      </w:r>
      <w:r>
        <w:t>adibiti,</w:t>
      </w:r>
      <w:r>
        <w:rPr>
          <w:rStyle w:val="Carpredefinitoparagrafo0"/>
          <w:spacing w:val="-5"/>
        </w:rPr>
        <w:t xml:space="preserve"> </w:t>
      </w:r>
      <w:r>
        <w:t>suscettibili</w:t>
      </w:r>
      <w:r>
        <w:rPr>
          <w:rStyle w:val="Carpredefinitoparagrafo0"/>
          <w:spacing w:val="-6"/>
        </w:rPr>
        <w:t xml:space="preserve"> </w:t>
      </w:r>
      <w:r>
        <w:t>di</w:t>
      </w:r>
      <w:r>
        <w:rPr>
          <w:rStyle w:val="Carpredefinitoparagrafo0"/>
          <w:spacing w:val="-6"/>
        </w:rPr>
        <w:t xml:space="preserve"> </w:t>
      </w:r>
      <w:r>
        <w:t>produrre</w:t>
      </w:r>
      <w:r>
        <w:rPr>
          <w:rStyle w:val="Carpredefinitoparagrafo0"/>
          <w:spacing w:val="-5"/>
        </w:rPr>
        <w:t xml:space="preserve"> </w:t>
      </w:r>
      <w:r>
        <w:t>rifiuti</w:t>
      </w:r>
      <w:r>
        <w:rPr>
          <w:rStyle w:val="Carpredefinitoparagrafo0"/>
          <w:spacing w:val="-6"/>
        </w:rPr>
        <w:t xml:space="preserve"> </w:t>
      </w:r>
      <w:r>
        <w:t>urbani,</w:t>
      </w:r>
      <w:r>
        <w:rPr>
          <w:rStyle w:val="Carpredefinitoparagrafo0"/>
          <w:spacing w:val="-7"/>
        </w:rPr>
        <w:t xml:space="preserve"> </w:t>
      </w:r>
      <w:r>
        <w:t>escludendo</w:t>
      </w:r>
      <w:r>
        <w:rPr>
          <w:rStyle w:val="Carpredefinitoparagrafo0"/>
          <w:spacing w:val="-6"/>
        </w:rPr>
        <w:t xml:space="preserve"> </w:t>
      </w:r>
      <w:r>
        <w:t>però</w:t>
      </w:r>
      <w:r>
        <w:rPr>
          <w:rStyle w:val="Carpredefinitoparagrafo0"/>
          <w:spacing w:val="-5"/>
        </w:rPr>
        <w:t xml:space="preserve"> </w:t>
      </w:r>
      <w:r>
        <w:t>dalla</w:t>
      </w:r>
      <w:r>
        <w:rPr>
          <w:rStyle w:val="Carpredefinitoparagrafo0"/>
          <w:spacing w:val="-6"/>
        </w:rPr>
        <w:t xml:space="preserve"> </w:t>
      </w:r>
      <w:r>
        <w:lastRenderedPageBreak/>
        <w:t>tassazione</w:t>
      </w:r>
      <w:r>
        <w:rPr>
          <w:rStyle w:val="Carpredefinitoparagrafo0"/>
          <w:spacing w:val="-5"/>
        </w:rPr>
        <w:t xml:space="preserve"> </w:t>
      </w:r>
      <w:r>
        <w:t>le aree scoperte</w:t>
      </w:r>
      <w:r>
        <w:rPr>
          <w:rStyle w:val="Carpredefinitoparagrafo0"/>
          <w:spacing w:val="-1"/>
        </w:rPr>
        <w:t xml:space="preserve"> </w:t>
      </w:r>
      <w:r>
        <w:t>pertinenziali o</w:t>
      </w:r>
      <w:r>
        <w:rPr>
          <w:rStyle w:val="Carpredefinitoparagrafo0"/>
          <w:spacing w:val="-1"/>
        </w:rPr>
        <w:t xml:space="preserve"> </w:t>
      </w:r>
      <w:r>
        <w:t>accessorie a</w:t>
      </w:r>
      <w:r>
        <w:rPr>
          <w:rStyle w:val="Carpredefinitoparagrafo0"/>
          <w:spacing w:val="-1"/>
        </w:rPr>
        <w:t xml:space="preserve"> </w:t>
      </w:r>
      <w:r>
        <w:t>locali tassabili, non operative, e</w:t>
      </w:r>
      <w:r>
        <w:rPr>
          <w:rStyle w:val="Carpredefinitoparagrafo0"/>
          <w:spacing w:val="-1"/>
        </w:rPr>
        <w:t xml:space="preserve"> </w:t>
      </w:r>
      <w:r>
        <w:t>le aree</w:t>
      </w:r>
      <w:r>
        <w:rPr>
          <w:rStyle w:val="Carpredefinitoparagrafo0"/>
          <w:spacing w:val="-1"/>
        </w:rPr>
        <w:t xml:space="preserve"> </w:t>
      </w:r>
      <w:r>
        <w:t>comuni condominiali di cui all’articolo 1117 del codice civile che non siano detenute o occupate in via esclusiva.</w:t>
      </w:r>
    </w:p>
    <w:p w:rsidR="005F2AA0" w:rsidRDefault="005F2AA0">
      <w:pPr>
        <w:pStyle w:val="Corpotesto0"/>
        <w:spacing w:before="56"/>
      </w:pPr>
    </w:p>
    <w:p w:rsidR="005F2AA0" w:rsidRDefault="003E2E17">
      <w:pPr>
        <w:pStyle w:val="Corpotesto0"/>
        <w:spacing w:line="252" w:lineRule="auto"/>
        <w:ind w:left="143" w:right="157"/>
        <w:jc w:val="both"/>
      </w:pPr>
      <w:r>
        <w:rPr>
          <w:rStyle w:val="Carpredefinitoparagrafo0"/>
          <w:b/>
        </w:rPr>
        <w:t>Considerato</w:t>
      </w:r>
      <w:r>
        <w:t xml:space="preserve"> che per la determinazione delle tariffe, le utenze sono suddivise in due </w:t>
      </w:r>
      <w:proofErr w:type="spellStart"/>
      <w:r>
        <w:t>macrocategorie</w:t>
      </w:r>
      <w:proofErr w:type="spellEnd"/>
      <w:r>
        <w:t>: utenze domestiche ed utenze non domest</w:t>
      </w:r>
      <w:r>
        <w:t>iche.</w:t>
      </w:r>
    </w:p>
    <w:p w:rsidR="005F2AA0" w:rsidRDefault="005F2AA0">
      <w:pPr>
        <w:pStyle w:val="Corpotesto0"/>
        <w:spacing w:before="11"/>
      </w:pPr>
    </w:p>
    <w:p w:rsidR="005F2AA0" w:rsidRDefault="003E2E17">
      <w:pPr>
        <w:pStyle w:val="Corpotesto0"/>
        <w:spacing w:line="247" w:lineRule="auto"/>
        <w:ind w:left="143" w:right="156"/>
        <w:jc w:val="both"/>
      </w:pPr>
      <w:r>
        <w:rPr>
          <w:rStyle w:val="Carpredefinitoparagrafo0"/>
          <w:b/>
        </w:rPr>
        <w:t>Tenuto</w:t>
      </w:r>
      <w:r>
        <w:rPr>
          <w:rStyle w:val="Carpredefinitoparagrafo0"/>
          <w:b/>
          <w:spacing w:val="-6"/>
        </w:rPr>
        <w:t xml:space="preserve"> </w:t>
      </w:r>
      <w:r>
        <w:rPr>
          <w:rStyle w:val="Carpredefinitoparagrafo0"/>
          <w:b/>
        </w:rPr>
        <w:t>conto</w:t>
      </w:r>
      <w:r>
        <w:rPr>
          <w:rStyle w:val="Carpredefinitoparagrafo0"/>
          <w:spacing w:val="-6"/>
        </w:rPr>
        <w:t xml:space="preserve"> </w:t>
      </w:r>
      <w:r>
        <w:t>che</w:t>
      </w:r>
      <w:r>
        <w:rPr>
          <w:rStyle w:val="Carpredefinitoparagrafo0"/>
          <w:spacing w:val="-6"/>
        </w:rPr>
        <w:t xml:space="preserve"> </w:t>
      </w:r>
      <w:r>
        <w:t>le</w:t>
      </w:r>
      <w:r>
        <w:rPr>
          <w:rStyle w:val="Carpredefinitoparagrafo0"/>
          <w:spacing w:val="-6"/>
        </w:rPr>
        <w:t xml:space="preserve"> </w:t>
      </w:r>
      <w:r>
        <w:t>utenze</w:t>
      </w:r>
      <w:r>
        <w:rPr>
          <w:rStyle w:val="Carpredefinitoparagrafo0"/>
          <w:spacing w:val="-6"/>
        </w:rPr>
        <w:t xml:space="preserve"> </w:t>
      </w:r>
      <w:r>
        <w:t>domestiche</w:t>
      </w:r>
      <w:r>
        <w:rPr>
          <w:rStyle w:val="Carpredefinitoparagrafo0"/>
          <w:spacing w:val="-6"/>
        </w:rPr>
        <w:t xml:space="preserve"> </w:t>
      </w:r>
      <w:r>
        <w:t>sono</w:t>
      </w:r>
      <w:r>
        <w:rPr>
          <w:rStyle w:val="Carpredefinitoparagrafo0"/>
          <w:spacing w:val="-6"/>
        </w:rPr>
        <w:t xml:space="preserve"> </w:t>
      </w:r>
      <w:r>
        <w:t>suddivise</w:t>
      </w:r>
      <w:r>
        <w:rPr>
          <w:rStyle w:val="Carpredefinitoparagrafo0"/>
          <w:spacing w:val="-4"/>
        </w:rPr>
        <w:t xml:space="preserve"> </w:t>
      </w:r>
      <w:r>
        <w:t>in</w:t>
      </w:r>
      <w:r>
        <w:rPr>
          <w:rStyle w:val="Carpredefinitoparagrafo0"/>
          <w:spacing w:val="-6"/>
        </w:rPr>
        <w:t xml:space="preserve"> </w:t>
      </w:r>
      <w:r>
        <w:t>6</w:t>
      </w:r>
      <w:r>
        <w:rPr>
          <w:rStyle w:val="Carpredefinitoparagrafo0"/>
          <w:spacing w:val="-6"/>
        </w:rPr>
        <w:t xml:space="preserve"> </w:t>
      </w:r>
      <w:r>
        <w:t>(sei)</w:t>
      </w:r>
      <w:r>
        <w:rPr>
          <w:rStyle w:val="Carpredefinitoparagrafo0"/>
          <w:spacing w:val="-5"/>
        </w:rPr>
        <w:t xml:space="preserve"> </w:t>
      </w:r>
      <w:r>
        <w:t>sottocategorie</w:t>
      </w:r>
      <w:r>
        <w:rPr>
          <w:rStyle w:val="Carpredefinitoparagrafo0"/>
          <w:spacing w:val="-6"/>
        </w:rPr>
        <w:t xml:space="preserve"> </w:t>
      </w:r>
      <w:r>
        <w:t>definite</w:t>
      </w:r>
      <w:r>
        <w:rPr>
          <w:rStyle w:val="Carpredefinitoparagrafo0"/>
          <w:spacing w:val="-6"/>
        </w:rPr>
        <w:t xml:space="preserve"> </w:t>
      </w:r>
      <w:r>
        <w:t>in</w:t>
      </w:r>
      <w:r>
        <w:rPr>
          <w:rStyle w:val="Carpredefinitoparagrafo0"/>
          <w:spacing w:val="-6"/>
        </w:rPr>
        <w:t xml:space="preserve"> </w:t>
      </w:r>
      <w:r>
        <w:t>base</w:t>
      </w:r>
      <w:r>
        <w:rPr>
          <w:rStyle w:val="Carpredefinitoparagrafo0"/>
          <w:spacing w:val="-4"/>
        </w:rPr>
        <w:t xml:space="preserve"> </w:t>
      </w:r>
      <w:r>
        <w:t>al</w:t>
      </w:r>
      <w:r>
        <w:rPr>
          <w:rStyle w:val="Carpredefinitoparagrafo0"/>
          <w:spacing w:val="-7"/>
        </w:rPr>
        <w:t xml:space="preserve"> </w:t>
      </w:r>
      <w:r>
        <w:t>numero</w:t>
      </w:r>
      <w:r>
        <w:rPr>
          <w:rStyle w:val="Carpredefinitoparagrafo0"/>
          <w:spacing w:val="-4"/>
        </w:rPr>
        <w:t xml:space="preserve"> </w:t>
      </w:r>
      <w:r>
        <w:t>dei componenti</w:t>
      </w:r>
      <w:r>
        <w:rPr>
          <w:rStyle w:val="Carpredefinitoparagrafo0"/>
          <w:spacing w:val="40"/>
        </w:rPr>
        <w:t xml:space="preserve"> </w:t>
      </w:r>
      <w:r>
        <w:t>del</w:t>
      </w:r>
      <w:r>
        <w:rPr>
          <w:rStyle w:val="Carpredefinitoparagrafo0"/>
          <w:spacing w:val="40"/>
        </w:rPr>
        <w:t xml:space="preserve"> </w:t>
      </w:r>
      <w:r>
        <w:t>nucleo</w:t>
      </w:r>
      <w:r>
        <w:rPr>
          <w:rStyle w:val="Carpredefinitoparagrafo0"/>
          <w:spacing w:val="40"/>
        </w:rPr>
        <w:t xml:space="preserve"> </w:t>
      </w:r>
      <w:r>
        <w:t>familiare,</w:t>
      </w:r>
      <w:r>
        <w:rPr>
          <w:rStyle w:val="Carpredefinitoparagrafo0"/>
          <w:spacing w:val="40"/>
        </w:rPr>
        <w:t xml:space="preserve"> </w:t>
      </w:r>
      <w:r>
        <w:t>mentre</w:t>
      </w:r>
      <w:r>
        <w:rPr>
          <w:rStyle w:val="Carpredefinitoparagrafo0"/>
          <w:spacing w:val="40"/>
        </w:rPr>
        <w:t xml:space="preserve"> </w:t>
      </w:r>
      <w:r>
        <w:t>le</w:t>
      </w:r>
      <w:r>
        <w:rPr>
          <w:rStyle w:val="Carpredefinitoparagrafo0"/>
          <w:spacing w:val="40"/>
        </w:rPr>
        <w:t xml:space="preserve"> </w:t>
      </w:r>
      <w:r>
        <w:t>utenze</w:t>
      </w:r>
      <w:r>
        <w:rPr>
          <w:rStyle w:val="Carpredefinitoparagrafo0"/>
          <w:spacing w:val="40"/>
        </w:rPr>
        <w:t xml:space="preserve"> </w:t>
      </w:r>
      <w:r>
        <w:t>non</w:t>
      </w:r>
      <w:r>
        <w:rPr>
          <w:rStyle w:val="Carpredefinitoparagrafo0"/>
          <w:spacing w:val="40"/>
        </w:rPr>
        <w:t xml:space="preserve"> </w:t>
      </w:r>
      <w:r>
        <w:t>domestiche</w:t>
      </w:r>
      <w:r>
        <w:rPr>
          <w:rStyle w:val="Carpredefinitoparagrafo0"/>
          <w:spacing w:val="40"/>
        </w:rPr>
        <w:t xml:space="preserve"> </w:t>
      </w:r>
      <w:r>
        <w:t>sono</w:t>
      </w:r>
      <w:r>
        <w:rPr>
          <w:rStyle w:val="Carpredefinitoparagrafo0"/>
          <w:spacing w:val="40"/>
        </w:rPr>
        <w:t xml:space="preserve"> </w:t>
      </w:r>
      <w:r>
        <w:t>suddivise</w:t>
      </w:r>
      <w:r>
        <w:rPr>
          <w:rStyle w:val="Carpredefinitoparagrafo0"/>
          <w:spacing w:val="56"/>
        </w:rPr>
        <w:t xml:space="preserve"> </w:t>
      </w:r>
      <w:r>
        <w:t xml:space="preserve">essendo la popolazione residente nel comune di Mazara del </w:t>
      </w:r>
      <w:r>
        <w:t>Vallo superiore a 5.000 abitanti, in 30 (trenta) categorie, così come previste dal richiamato D.P.R. n. 158/1999.</w:t>
      </w:r>
    </w:p>
    <w:p w:rsidR="005F2AA0" w:rsidRDefault="005F2AA0">
      <w:pPr>
        <w:pStyle w:val="Corpotesto0"/>
        <w:spacing w:before="11"/>
      </w:pPr>
    </w:p>
    <w:p w:rsidR="005F2AA0" w:rsidRDefault="003E2E17">
      <w:pPr>
        <w:pStyle w:val="Corpotesto0"/>
        <w:spacing w:line="247" w:lineRule="auto"/>
        <w:ind w:left="143"/>
      </w:pPr>
      <w:r>
        <w:rPr>
          <w:rStyle w:val="Carpredefinitoparagrafo0"/>
          <w:b/>
        </w:rPr>
        <w:t>Considerato</w:t>
      </w:r>
      <w:r>
        <w:rPr>
          <w:rStyle w:val="Carpredefinitoparagrafo0"/>
          <w:spacing w:val="40"/>
        </w:rPr>
        <w:t xml:space="preserve"> </w:t>
      </w:r>
      <w:r>
        <w:t>che</w:t>
      </w:r>
      <w:r>
        <w:rPr>
          <w:rStyle w:val="Carpredefinitoparagrafo0"/>
          <w:spacing w:val="40"/>
        </w:rPr>
        <w:t xml:space="preserve"> </w:t>
      </w:r>
      <w:r>
        <w:t>il</w:t>
      </w:r>
      <w:r>
        <w:rPr>
          <w:rStyle w:val="Carpredefinitoparagrafo0"/>
          <w:spacing w:val="40"/>
        </w:rPr>
        <w:t xml:space="preserve"> </w:t>
      </w:r>
      <w:r>
        <w:t>“Piano</w:t>
      </w:r>
      <w:r>
        <w:rPr>
          <w:rStyle w:val="Carpredefinitoparagrafo0"/>
          <w:spacing w:val="40"/>
        </w:rPr>
        <w:t xml:space="preserve"> </w:t>
      </w:r>
      <w:r>
        <w:t>Economico</w:t>
      </w:r>
      <w:r>
        <w:rPr>
          <w:rStyle w:val="Carpredefinitoparagrafo0"/>
          <w:spacing w:val="40"/>
        </w:rPr>
        <w:t xml:space="preserve"> </w:t>
      </w:r>
      <w:r>
        <w:t>Finanziario</w:t>
      </w:r>
      <w:r>
        <w:rPr>
          <w:rStyle w:val="Carpredefinitoparagrafo0"/>
          <w:spacing w:val="40"/>
        </w:rPr>
        <w:t xml:space="preserve"> </w:t>
      </w:r>
      <w:r>
        <w:t>(PEF)</w:t>
      </w:r>
      <w:r>
        <w:rPr>
          <w:rStyle w:val="Carpredefinitoparagrafo0"/>
          <w:spacing w:val="40"/>
        </w:rPr>
        <w:t xml:space="preserve"> </w:t>
      </w:r>
      <w:r>
        <w:t>della</w:t>
      </w:r>
      <w:r>
        <w:rPr>
          <w:rStyle w:val="Carpredefinitoparagrafo0"/>
          <w:spacing w:val="40"/>
        </w:rPr>
        <w:t xml:space="preserve"> </w:t>
      </w:r>
      <w:r>
        <w:t>tassa</w:t>
      </w:r>
      <w:r>
        <w:rPr>
          <w:rStyle w:val="Carpredefinitoparagrafo0"/>
          <w:spacing w:val="40"/>
        </w:rPr>
        <w:t xml:space="preserve"> </w:t>
      </w:r>
      <w:r>
        <w:t>rifiuti</w:t>
      </w:r>
      <w:r>
        <w:rPr>
          <w:rStyle w:val="Carpredefinitoparagrafo0"/>
          <w:spacing w:val="40"/>
        </w:rPr>
        <w:t xml:space="preserve"> </w:t>
      </w:r>
      <w:r>
        <w:t>“TARI”</w:t>
      </w:r>
      <w:r>
        <w:rPr>
          <w:rStyle w:val="Carpredefinitoparagrafo0"/>
          <w:spacing w:val="40"/>
        </w:rPr>
        <w:t xml:space="preserve"> </w:t>
      </w:r>
      <w:r>
        <w:t>per</w:t>
      </w:r>
      <w:r>
        <w:rPr>
          <w:rStyle w:val="Carpredefinitoparagrafo0"/>
          <w:spacing w:val="40"/>
        </w:rPr>
        <w:t xml:space="preserve"> </w:t>
      </w:r>
      <w:r>
        <w:t>il</w:t>
      </w:r>
      <w:r>
        <w:rPr>
          <w:rStyle w:val="Carpredefinitoparagrafo0"/>
          <w:spacing w:val="40"/>
        </w:rPr>
        <w:t xml:space="preserve"> </w:t>
      </w:r>
      <w:r>
        <w:t>terzo</w:t>
      </w:r>
      <w:r>
        <w:rPr>
          <w:rStyle w:val="Carpredefinitoparagrafo0"/>
          <w:spacing w:val="40"/>
        </w:rPr>
        <w:t xml:space="preserve"> </w:t>
      </w:r>
      <w:r>
        <w:t>periodo</w:t>
      </w:r>
      <w:r>
        <w:rPr>
          <w:rStyle w:val="Carpredefinitoparagrafo0"/>
          <w:spacing w:val="80"/>
        </w:rPr>
        <w:t xml:space="preserve"> </w:t>
      </w:r>
      <w:proofErr w:type="spellStart"/>
      <w:r>
        <w:t>regolatorio</w:t>
      </w:r>
      <w:proofErr w:type="spellEnd"/>
      <w:r>
        <w:t xml:space="preserve"> 2026-2029”, espone i costi </w:t>
      </w:r>
      <w:r>
        <w:t>e il conseguente quadro tariffario, come di seguito riportato:</w:t>
      </w:r>
    </w:p>
    <w:p w:rsidR="005F2AA0" w:rsidRDefault="005F2AA0">
      <w:pPr>
        <w:pStyle w:val="Corpotesto0"/>
        <w:spacing w:line="247" w:lineRule="auto"/>
        <w:ind w:left="143"/>
      </w:pPr>
    </w:p>
    <w:p w:rsidR="005F2AA0" w:rsidRDefault="005F2AA0">
      <w:pPr>
        <w:pStyle w:val="Corpotesto0"/>
      </w:pPr>
    </w:p>
    <w:p w:rsidR="005F2AA0" w:rsidRDefault="005F2AA0">
      <w:pPr>
        <w:pStyle w:val="Titolo5"/>
        <w:ind w:left="3690" w:right="0"/>
        <w:jc w:val="left"/>
        <w:outlineLvl w:val="9"/>
      </w:pPr>
      <w:bookmarkStart w:id="7" w:name="Riepilogo_PEF_e_quadro_tariffario"/>
      <w:bookmarkEnd w:id="7"/>
    </w:p>
    <w:p w:rsidR="005F2AA0" w:rsidRDefault="005F2AA0">
      <w:pPr>
        <w:pStyle w:val="Titolo5"/>
        <w:ind w:left="3690" w:right="0"/>
        <w:jc w:val="left"/>
        <w:outlineLvl w:val="9"/>
      </w:pPr>
    </w:p>
    <w:p w:rsidR="005F2AA0" w:rsidRDefault="005F2AA0">
      <w:pPr>
        <w:pStyle w:val="Titolo5"/>
        <w:ind w:left="3690" w:right="0"/>
        <w:jc w:val="left"/>
        <w:outlineLvl w:val="9"/>
      </w:pPr>
    </w:p>
    <w:p w:rsidR="005F2AA0" w:rsidRDefault="005F2AA0">
      <w:pPr>
        <w:pStyle w:val="Titolo5"/>
        <w:ind w:left="3690" w:right="0"/>
        <w:jc w:val="left"/>
        <w:outlineLvl w:val="9"/>
      </w:pPr>
    </w:p>
    <w:p w:rsidR="005F2AA0" w:rsidRDefault="005F2AA0">
      <w:pPr>
        <w:pStyle w:val="Titolo5"/>
        <w:ind w:left="3690" w:right="0"/>
        <w:jc w:val="left"/>
        <w:outlineLvl w:val="9"/>
      </w:pPr>
    </w:p>
    <w:p w:rsidR="005F2AA0" w:rsidRDefault="005F2AA0">
      <w:pPr>
        <w:pStyle w:val="Titolo5"/>
        <w:ind w:left="3690" w:right="0"/>
        <w:jc w:val="left"/>
        <w:outlineLvl w:val="9"/>
      </w:pPr>
    </w:p>
    <w:p w:rsidR="005F2AA0" w:rsidRDefault="005F2AA0">
      <w:pPr>
        <w:pStyle w:val="Titolo5"/>
        <w:ind w:left="3690" w:right="0"/>
        <w:jc w:val="left"/>
        <w:outlineLvl w:val="9"/>
      </w:pPr>
    </w:p>
    <w:p w:rsidR="005F2AA0" w:rsidRDefault="005F2AA0">
      <w:pPr>
        <w:pStyle w:val="Titolo5"/>
        <w:ind w:left="3690" w:right="0"/>
        <w:jc w:val="left"/>
        <w:outlineLvl w:val="9"/>
      </w:pPr>
    </w:p>
    <w:p w:rsidR="005F2AA0" w:rsidRDefault="005F2AA0">
      <w:pPr>
        <w:pStyle w:val="Titolo5"/>
        <w:ind w:left="3690" w:right="0"/>
        <w:jc w:val="left"/>
        <w:outlineLvl w:val="9"/>
      </w:pPr>
    </w:p>
    <w:p w:rsidR="005F2AA0" w:rsidRDefault="005F2AA0">
      <w:pPr>
        <w:pStyle w:val="Titolo5"/>
        <w:ind w:left="3690" w:right="0"/>
        <w:jc w:val="left"/>
        <w:outlineLvl w:val="9"/>
      </w:pPr>
    </w:p>
    <w:p w:rsidR="005F2AA0" w:rsidRDefault="005F2AA0">
      <w:pPr>
        <w:pStyle w:val="Titolo5"/>
        <w:ind w:left="3690" w:right="0"/>
        <w:jc w:val="left"/>
        <w:outlineLvl w:val="9"/>
      </w:pPr>
    </w:p>
    <w:p w:rsidR="005F2AA0" w:rsidRDefault="003E2E17">
      <w:pPr>
        <w:pStyle w:val="Titolo5"/>
        <w:ind w:left="3690" w:right="0"/>
        <w:jc w:val="left"/>
        <w:outlineLvl w:val="9"/>
      </w:pPr>
      <w:r>
        <w:t>Riepilogo</w:t>
      </w:r>
      <w:r>
        <w:rPr>
          <w:rStyle w:val="Carpredefinitoparagrafo0"/>
          <w:spacing w:val="-5"/>
        </w:rPr>
        <w:t xml:space="preserve"> </w:t>
      </w:r>
      <w:r>
        <w:t>PEF</w:t>
      </w:r>
      <w:r>
        <w:rPr>
          <w:rStyle w:val="Carpredefinitoparagrafo0"/>
          <w:spacing w:val="-5"/>
        </w:rPr>
        <w:t xml:space="preserve"> </w:t>
      </w:r>
      <w:r>
        <w:t>e</w:t>
      </w:r>
      <w:r>
        <w:rPr>
          <w:rStyle w:val="Carpredefinitoparagrafo0"/>
          <w:spacing w:val="-5"/>
        </w:rPr>
        <w:t xml:space="preserve"> </w:t>
      </w:r>
      <w:r>
        <w:t>quadro</w:t>
      </w:r>
      <w:r>
        <w:rPr>
          <w:rStyle w:val="Carpredefinitoparagrafo0"/>
          <w:spacing w:val="-4"/>
        </w:rPr>
        <w:t xml:space="preserve"> </w:t>
      </w:r>
      <w:r>
        <w:rPr>
          <w:rStyle w:val="Carpredefinitoparagrafo0"/>
          <w:spacing w:val="-2"/>
        </w:rPr>
        <w:t>tariffario</w:t>
      </w:r>
    </w:p>
    <w:p w:rsidR="005F2AA0" w:rsidRDefault="005F2AA0">
      <w:pPr>
        <w:pStyle w:val="Titolo5"/>
        <w:ind w:left="3690" w:right="0"/>
        <w:jc w:val="left"/>
        <w:outlineLvl w:val="9"/>
        <w:rPr>
          <w:spacing w:val="-2"/>
        </w:rPr>
      </w:pPr>
    </w:p>
    <w:p w:rsidR="005F2AA0" w:rsidRDefault="005F2AA0">
      <w:pPr>
        <w:pStyle w:val="Titolo5"/>
        <w:ind w:left="3690" w:right="0"/>
        <w:jc w:val="left"/>
        <w:outlineLvl w:val="9"/>
        <w:rPr>
          <w:spacing w:val="-2"/>
        </w:rPr>
      </w:pPr>
    </w:p>
    <w:p w:rsidR="005F2AA0" w:rsidRDefault="003E2E17">
      <w:pPr>
        <w:pStyle w:val="Titolo5"/>
        <w:ind w:left="0" w:right="0"/>
        <w:jc w:val="left"/>
        <w:outlineLvl w:val="9"/>
      </w:pPr>
      <w:r>
        <w:rPr>
          <w:noProof/>
          <w:lang w:eastAsia="it-IT" w:bidi="ar-SA"/>
        </w:rPr>
        <w:drawing>
          <wp:inline distT="0" distB="0" distL="0" distR="0">
            <wp:extent cx="6303010" cy="1798320"/>
            <wp:effectExtent l="0" t="0" r="0" b="0"/>
            <wp:docPr id="2" name="Im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2"/>
                    <pic:cNvPicPr>
                      <a:picLocks noChangeAspect="1" noChangeArrowheads="1"/>
                    </pic:cNvPicPr>
                  </pic:nvPicPr>
                  <pic:blipFill>
                    <a:blip r:embed="rId8"/>
                    <a:stretch>
                      <a:fillRect/>
                    </a:stretch>
                  </pic:blipFill>
                  <pic:spPr bwMode="auto">
                    <a:xfrm>
                      <a:off x="0" y="0"/>
                      <a:ext cx="6303010" cy="1798320"/>
                    </a:xfrm>
                    <a:prstGeom prst="rect">
                      <a:avLst/>
                    </a:prstGeom>
                  </pic:spPr>
                </pic:pic>
              </a:graphicData>
            </a:graphic>
          </wp:inline>
        </w:drawing>
      </w:r>
    </w:p>
    <w:p w:rsidR="005F2AA0" w:rsidRDefault="005F2AA0">
      <w:pPr>
        <w:pStyle w:val="Titolo5"/>
        <w:ind w:left="3690" w:right="0"/>
        <w:jc w:val="left"/>
        <w:outlineLvl w:val="9"/>
        <w:rPr>
          <w:spacing w:val="-2"/>
        </w:rPr>
      </w:pPr>
    </w:p>
    <w:p w:rsidR="005F2AA0" w:rsidRDefault="005F2AA0">
      <w:pPr>
        <w:pStyle w:val="Titolo5"/>
        <w:ind w:left="3690" w:right="0"/>
        <w:jc w:val="left"/>
        <w:outlineLvl w:val="9"/>
        <w:rPr>
          <w:spacing w:val="-2"/>
        </w:rPr>
      </w:pPr>
    </w:p>
    <w:p w:rsidR="005F2AA0" w:rsidRDefault="003E2E17">
      <w:pPr>
        <w:pStyle w:val="Titolo5"/>
        <w:ind w:left="142" w:right="0"/>
        <w:jc w:val="left"/>
        <w:outlineLvl w:val="9"/>
      </w:pPr>
      <w:r>
        <w:rPr>
          <w:noProof/>
          <w:lang w:eastAsia="it-IT" w:bidi="ar-SA"/>
        </w:rPr>
        <w:drawing>
          <wp:inline distT="0" distB="0" distL="0" distR="0">
            <wp:extent cx="6303010" cy="1158240"/>
            <wp:effectExtent l="0" t="0" r="0" b="0"/>
            <wp:docPr id="3" name="Immagin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3"/>
                    <pic:cNvPicPr>
                      <a:picLocks noChangeAspect="1" noChangeArrowheads="1"/>
                    </pic:cNvPicPr>
                  </pic:nvPicPr>
                  <pic:blipFill>
                    <a:blip r:embed="rId9"/>
                    <a:stretch>
                      <a:fillRect/>
                    </a:stretch>
                  </pic:blipFill>
                  <pic:spPr bwMode="auto">
                    <a:xfrm>
                      <a:off x="0" y="0"/>
                      <a:ext cx="6303010" cy="1158240"/>
                    </a:xfrm>
                    <a:prstGeom prst="rect">
                      <a:avLst/>
                    </a:prstGeom>
                  </pic:spPr>
                </pic:pic>
              </a:graphicData>
            </a:graphic>
          </wp:inline>
        </w:drawing>
      </w:r>
    </w:p>
    <w:p w:rsidR="005F2AA0" w:rsidRDefault="005F2AA0">
      <w:pPr>
        <w:pStyle w:val="Titolo5"/>
        <w:ind w:left="3690" w:right="0"/>
        <w:jc w:val="left"/>
        <w:outlineLvl w:val="9"/>
        <w:rPr>
          <w:spacing w:val="-2"/>
        </w:rPr>
      </w:pPr>
    </w:p>
    <w:p w:rsidR="005F2AA0" w:rsidRDefault="005F2AA0">
      <w:pPr>
        <w:pStyle w:val="Titolo5"/>
        <w:ind w:left="3690" w:right="0"/>
        <w:jc w:val="left"/>
        <w:outlineLvl w:val="9"/>
        <w:rPr>
          <w:spacing w:val="-2"/>
        </w:rPr>
      </w:pPr>
    </w:p>
    <w:p w:rsidR="005F2AA0" w:rsidRDefault="003E2E17">
      <w:pPr>
        <w:pStyle w:val="Corpotesto0"/>
        <w:ind w:left="143"/>
        <w:jc w:val="both"/>
      </w:pPr>
      <w:r>
        <w:rPr>
          <w:rStyle w:val="Carpredefinitoparagrafo0"/>
          <w:b/>
        </w:rPr>
        <w:t>Dato</w:t>
      </w:r>
      <w:r>
        <w:rPr>
          <w:rStyle w:val="Carpredefinitoparagrafo0"/>
          <w:b/>
          <w:spacing w:val="-5"/>
        </w:rPr>
        <w:t xml:space="preserve"> </w:t>
      </w:r>
      <w:r>
        <w:rPr>
          <w:rStyle w:val="Carpredefinitoparagrafo0"/>
          <w:b/>
        </w:rPr>
        <w:t>atto</w:t>
      </w:r>
      <w:r>
        <w:rPr>
          <w:rStyle w:val="Carpredefinitoparagrafo0"/>
          <w:b/>
          <w:spacing w:val="-4"/>
        </w:rPr>
        <w:t xml:space="preserve"> che</w:t>
      </w:r>
      <w:r>
        <w:rPr>
          <w:rStyle w:val="Carpredefinitoparagrafo0"/>
          <w:spacing w:val="-4"/>
        </w:rPr>
        <w:t>:</w:t>
      </w:r>
    </w:p>
    <w:p w:rsidR="005F2AA0" w:rsidRDefault="003E2E17">
      <w:pPr>
        <w:pStyle w:val="Paragrafoelenco"/>
        <w:numPr>
          <w:ilvl w:val="0"/>
          <w:numId w:val="5"/>
        </w:numPr>
        <w:tabs>
          <w:tab w:val="left" w:pos="856"/>
        </w:tabs>
        <w:spacing w:before="100" w:line="252" w:lineRule="auto"/>
        <w:ind w:left="856" w:right="138" w:hanging="568"/>
      </w:pPr>
      <w:proofErr w:type="gramStart"/>
      <w:r>
        <w:rPr>
          <w:rStyle w:val="Carpredefinitoparagrafo0"/>
          <w:sz w:val="20"/>
        </w:rPr>
        <w:t>nella</w:t>
      </w:r>
      <w:proofErr w:type="gramEnd"/>
      <w:r>
        <w:rPr>
          <w:rStyle w:val="Carpredefinitoparagrafo0"/>
          <w:spacing w:val="-14"/>
          <w:sz w:val="20"/>
        </w:rPr>
        <w:t xml:space="preserve"> </w:t>
      </w:r>
      <w:r>
        <w:rPr>
          <w:rStyle w:val="Carpredefinitoparagrafo0"/>
          <w:sz w:val="20"/>
        </w:rPr>
        <w:t xml:space="preserve">predisposizione del PEF 2026-2029 si è tenuto conto delle risultanze del fabbisogno standard. </w:t>
      </w:r>
      <w:proofErr w:type="gramStart"/>
      <w:r>
        <w:rPr>
          <w:rStyle w:val="Carpredefinitoparagrafo0"/>
          <w:sz w:val="20"/>
        </w:rPr>
        <w:t>(</w:t>
      </w:r>
      <w:r>
        <w:rPr>
          <w:rStyle w:val="Carpredefinitoparagrafo0"/>
          <w:spacing w:val="-14"/>
          <w:sz w:val="20"/>
        </w:rPr>
        <w:t xml:space="preserve"> </w:t>
      </w:r>
      <w:r>
        <w:rPr>
          <w:rStyle w:val="Carpredefinitoparagrafo0"/>
          <w:sz w:val="20"/>
        </w:rPr>
        <w:t>co</w:t>
      </w:r>
      <w:proofErr w:type="gramEnd"/>
      <w:r>
        <w:rPr>
          <w:rStyle w:val="Carpredefinitoparagrafo0"/>
          <w:sz w:val="20"/>
        </w:rPr>
        <w:t>. 653</w:t>
      </w:r>
      <w:r>
        <w:rPr>
          <w:rStyle w:val="Carpredefinitoparagrafo0"/>
          <w:spacing w:val="-6"/>
          <w:sz w:val="20"/>
        </w:rPr>
        <w:t xml:space="preserve"> </w:t>
      </w:r>
      <w:r>
        <w:rPr>
          <w:rStyle w:val="Carpredefinitoparagrafo0"/>
          <w:sz w:val="20"/>
        </w:rPr>
        <w:t>della</w:t>
      </w:r>
      <w:r>
        <w:rPr>
          <w:rStyle w:val="Carpredefinitoparagrafo0"/>
          <w:spacing w:val="-6"/>
          <w:sz w:val="20"/>
        </w:rPr>
        <w:t xml:space="preserve"> </w:t>
      </w:r>
      <w:r>
        <w:rPr>
          <w:rStyle w:val="Carpredefinitoparagrafo0"/>
          <w:sz w:val="20"/>
        </w:rPr>
        <w:t>legge</w:t>
      </w:r>
      <w:r>
        <w:rPr>
          <w:rStyle w:val="Carpredefinitoparagrafo0"/>
          <w:spacing w:val="-6"/>
          <w:sz w:val="20"/>
        </w:rPr>
        <w:t xml:space="preserve"> </w:t>
      </w:r>
      <w:r>
        <w:rPr>
          <w:rStyle w:val="Carpredefinitoparagrafo0"/>
          <w:sz w:val="20"/>
        </w:rPr>
        <w:t>n.</w:t>
      </w:r>
      <w:r>
        <w:rPr>
          <w:rStyle w:val="Carpredefinitoparagrafo0"/>
          <w:spacing w:val="-6"/>
          <w:sz w:val="20"/>
        </w:rPr>
        <w:t xml:space="preserve"> </w:t>
      </w:r>
      <w:r>
        <w:rPr>
          <w:rStyle w:val="Carpredefinitoparagrafo0"/>
          <w:sz w:val="20"/>
        </w:rPr>
        <w:t>147</w:t>
      </w:r>
      <w:r>
        <w:rPr>
          <w:rStyle w:val="Carpredefinitoparagrafo0"/>
          <w:spacing w:val="-6"/>
          <w:sz w:val="20"/>
        </w:rPr>
        <w:t xml:space="preserve"> </w:t>
      </w:r>
      <w:r>
        <w:rPr>
          <w:rStyle w:val="Carpredefinitoparagrafo0"/>
          <w:sz w:val="20"/>
        </w:rPr>
        <w:t>del</w:t>
      </w:r>
      <w:r>
        <w:rPr>
          <w:rStyle w:val="Carpredefinitoparagrafo0"/>
          <w:spacing w:val="-7"/>
          <w:sz w:val="20"/>
        </w:rPr>
        <w:t xml:space="preserve"> </w:t>
      </w:r>
      <w:r>
        <w:rPr>
          <w:rStyle w:val="Carpredefinitoparagrafo0"/>
          <w:sz w:val="20"/>
        </w:rPr>
        <w:t>2013)</w:t>
      </w:r>
      <w:r>
        <w:rPr>
          <w:rStyle w:val="Carpredefinitoparagrafo0"/>
          <w:spacing w:val="-4"/>
          <w:sz w:val="20"/>
        </w:rPr>
        <w:t xml:space="preserve"> </w:t>
      </w:r>
      <w:r>
        <w:rPr>
          <w:rStyle w:val="Carpredefinitoparagrafo0"/>
          <w:sz w:val="20"/>
        </w:rPr>
        <w:t>come</w:t>
      </w:r>
      <w:r>
        <w:rPr>
          <w:rStyle w:val="Carpredefinitoparagrafo0"/>
          <w:spacing w:val="-6"/>
          <w:sz w:val="20"/>
        </w:rPr>
        <w:t xml:space="preserve"> </w:t>
      </w:r>
      <w:r>
        <w:rPr>
          <w:rStyle w:val="Carpredefinitoparagrafo0"/>
          <w:sz w:val="20"/>
        </w:rPr>
        <w:t>benchmark</w:t>
      </w:r>
      <w:r>
        <w:rPr>
          <w:rStyle w:val="Carpredefinitoparagrafo0"/>
          <w:spacing w:val="-5"/>
          <w:sz w:val="20"/>
        </w:rPr>
        <w:t xml:space="preserve"> </w:t>
      </w:r>
      <w:r>
        <w:rPr>
          <w:rStyle w:val="Carpredefinitoparagrafo0"/>
          <w:sz w:val="20"/>
        </w:rPr>
        <w:t>di</w:t>
      </w:r>
      <w:r>
        <w:rPr>
          <w:rStyle w:val="Carpredefinitoparagrafo0"/>
          <w:spacing w:val="-7"/>
          <w:sz w:val="20"/>
        </w:rPr>
        <w:t xml:space="preserve"> </w:t>
      </w:r>
      <w:r>
        <w:rPr>
          <w:rStyle w:val="Carpredefinitoparagrafo0"/>
          <w:sz w:val="20"/>
        </w:rPr>
        <w:t>riferimento</w:t>
      </w:r>
      <w:r>
        <w:rPr>
          <w:rStyle w:val="Carpredefinitoparagrafo0"/>
          <w:spacing w:val="-6"/>
          <w:sz w:val="20"/>
        </w:rPr>
        <w:t xml:space="preserve"> </w:t>
      </w:r>
      <w:r>
        <w:rPr>
          <w:rStyle w:val="Carpredefinitoparagrafo0"/>
          <w:sz w:val="20"/>
        </w:rPr>
        <w:t>per</w:t>
      </w:r>
      <w:r>
        <w:rPr>
          <w:rStyle w:val="Carpredefinitoparagrafo0"/>
          <w:spacing w:val="-6"/>
          <w:sz w:val="20"/>
        </w:rPr>
        <w:t xml:space="preserve"> </w:t>
      </w:r>
      <w:r>
        <w:rPr>
          <w:rStyle w:val="Carpredefinitoparagrafo0"/>
          <w:sz w:val="20"/>
        </w:rPr>
        <w:t>il</w:t>
      </w:r>
      <w:r>
        <w:rPr>
          <w:rStyle w:val="Carpredefinitoparagrafo0"/>
          <w:spacing w:val="-7"/>
          <w:sz w:val="20"/>
        </w:rPr>
        <w:t xml:space="preserve"> </w:t>
      </w:r>
      <w:r>
        <w:rPr>
          <w:rStyle w:val="Carpredefinitoparagrafo0"/>
          <w:sz w:val="20"/>
        </w:rPr>
        <w:t>costo</w:t>
      </w:r>
      <w:r>
        <w:rPr>
          <w:rStyle w:val="Carpredefinitoparagrafo0"/>
          <w:spacing w:val="-6"/>
          <w:sz w:val="20"/>
        </w:rPr>
        <w:t xml:space="preserve"> </w:t>
      </w:r>
      <w:r>
        <w:rPr>
          <w:rStyle w:val="Carpredefinitoparagrafo0"/>
          <w:sz w:val="20"/>
        </w:rPr>
        <w:t>unitario</w:t>
      </w:r>
      <w:r>
        <w:rPr>
          <w:rStyle w:val="Carpredefinitoparagrafo0"/>
          <w:spacing w:val="-6"/>
          <w:sz w:val="20"/>
        </w:rPr>
        <w:t xml:space="preserve"> </w:t>
      </w:r>
      <w:r>
        <w:rPr>
          <w:rStyle w:val="Carpredefinitoparagrafo0"/>
          <w:sz w:val="20"/>
        </w:rPr>
        <w:t>effettivo</w:t>
      </w:r>
      <w:r>
        <w:rPr>
          <w:rStyle w:val="Carpredefinitoparagrafo0"/>
          <w:spacing w:val="-6"/>
          <w:sz w:val="20"/>
        </w:rPr>
        <w:t xml:space="preserve"> </w:t>
      </w:r>
      <w:r>
        <w:rPr>
          <w:rStyle w:val="Carpredefinitoparagrafo0"/>
          <w:sz w:val="20"/>
        </w:rPr>
        <w:t>del</w:t>
      </w:r>
      <w:r>
        <w:rPr>
          <w:rStyle w:val="Carpredefinitoparagrafo0"/>
          <w:spacing w:val="-7"/>
          <w:sz w:val="20"/>
        </w:rPr>
        <w:t xml:space="preserve"> </w:t>
      </w:r>
      <w:r>
        <w:rPr>
          <w:rStyle w:val="Carpredefinitoparagrafo0"/>
          <w:sz w:val="20"/>
        </w:rPr>
        <w:t>servizio</w:t>
      </w:r>
      <w:r>
        <w:rPr>
          <w:rStyle w:val="Carpredefinitoparagrafo0"/>
          <w:spacing w:val="-6"/>
          <w:sz w:val="20"/>
        </w:rPr>
        <w:t xml:space="preserve"> </w:t>
      </w:r>
      <w:r>
        <w:rPr>
          <w:rStyle w:val="Carpredefinitoparagrafo0"/>
          <w:sz w:val="20"/>
        </w:rPr>
        <w:t>di gestione dei rifiuti urbani come previsto dal “MTR-3 Deliberazione</w:t>
      </w:r>
      <w:r>
        <w:rPr>
          <w:rStyle w:val="Carpredefinitoparagrafo0"/>
          <w:spacing w:val="-6"/>
          <w:sz w:val="20"/>
        </w:rPr>
        <w:t xml:space="preserve"> </w:t>
      </w:r>
      <w:r>
        <w:rPr>
          <w:rStyle w:val="Carpredefinitoparagrafo0"/>
          <w:sz w:val="20"/>
        </w:rPr>
        <w:t>ARERA</w:t>
      </w:r>
      <w:r>
        <w:rPr>
          <w:rStyle w:val="Carpredefinitoparagrafo0"/>
          <w:spacing w:val="-4"/>
          <w:sz w:val="20"/>
        </w:rPr>
        <w:t xml:space="preserve"> </w:t>
      </w:r>
      <w:r>
        <w:rPr>
          <w:rStyle w:val="Carpredefinitoparagrafo0"/>
          <w:sz w:val="20"/>
        </w:rPr>
        <w:t>397/2025”.</w:t>
      </w:r>
    </w:p>
    <w:p w:rsidR="005F2AA0" w:rsidRDefault="003E2E17">
      <w:pPr>
        <w:pStyle w:val="Paragrafoelenco"/>
        <w:numPr>
          <w:ilvl w:val="0"/>
          <w:numId w:val="5"/>
        </w:numPr>
        <w:tabs>
          <w:tab w:val="left" w:pos="856"/>
        </w:tabs>
        <w:ind w:left="856" w:right="148" w:hanging="568"/>
      </w:pPr>
      <w:proofErr w:type="gramStart"/>
      <w:r>
        <w:rPr>
          <w:rStyle w:val="Carpredefinitoparagrafo0"/>
          <w:sz w:val="20"/>
        </w:rPr>
        <w:t>l’importo</w:t>
      </w:r>
      <w:proofErr w:type="gramEnd"/>
      <w:r>
        <w:rPr>
          <w:rStyle w:val="Carpredefinitoparagrafo0"/>
          <w:sz w:val="20"/>
        </w:rPr>
        <w:t xml:space="preserve"> della manovra tariffaria della TARI 2026 a copertura dei costi previsti dal piano finanziario è pari ad </w:t>
      </w:r>
      <w:r>
        <w:rPr>
          <w:rStyle w:val="Carpredefinitoparagrafo0"/>
          <w:w w:val="95"/>
          <w:sz w:val="20"/>
        </w:rPr>
        <w:t xml:space="preserve">€ </w:t>
      </w:r>
      <w:r>
        <w:rPr>
          <w:rStyle w:val="Carpredefinitoparagrafo0"/>
          <w:sz w:val="20"/>
        </w:rPr>
        <w:t xml:space="preserve">12.583.184,00 di cui parte fissa </w:t>
      </w:r>
      <w:r>
        <w:rPr>
          <w:rStyle w:val="Carpredefinitoparagrafo0"/>
          <w:w w:val="95"/>
          <w:sz w:val="20"/>
        </w:rPr>
        <w:t xml:space="preserve">€ </w:t>
      </w:r>
      <w:r>
        <w:rPr>
          <w:rStyle w:val="Carpredefinitoparagrafo0"/>
          <w:sz w:val="20"/>
        </w:rPr>
        <w:t xml:space="preserve">4.161.172,00 e parte variabile </w:t>
      </w:r>
      <w:r>
        <w:rPr>
          <w:rStyle w:val="Carpredefinitoparagrafo0"/>
          <w:w w:val="95"/>
          <w:sz w:val="20"/>
        </w:rPr>
        <w:t xml:space="preserve">€ </w:t>
      </w:r>
      <w:r>
        <w:rPr>
          <w:rStyle w:val="Carpredefinitoparagrafo0"/>
          <w:sz w:val="20"/>
        </w:rPr>
        <w:t>8.422.013,00 considerato al netto della componente relativa alle detrazi</w:t>
      </w:r>
      <w:r>
        <w:rPr>
          <w:rStyle w:val="Carpredefinitoparagrafo0"/>
          <w:sz w:val="20"/>
        </w:rPr>
        <w:t>oni di cui al comma 4.5 della determina ARERA n. 1/DTAC/2025 del 7 novembre 2025;</w:t>
      </w:r>
    </w:p>
    <w:p w:rsidR="005F2AA0" w:rsidRDefault="005F2AA0">
      <w:pPr>
        <w:pStyle w:val="Paragrafoelenco"/>
        <w:tabs>
          <w:tab w:val="left" w:pos="-2"/>
          <w:tab w:val="left" w:pos="0"/>
        </w:tabs>
        <w:ind w:right="148" w:firstLine="0"/>
        <w:rPr>
          <w:sz w:val="20"/>
        </w:rPr>
      </w:pPr>
    </w:p>
    <w:p w:rsidR="005F2AA0" w:rsidRDefault="003E2E17">
      <w:pPr>
        <w:ind w:right="144"/>
        <w:jc w:val="both"/>
      </w:pPr>
      <w:r>
        <w:rPr>
          <w:rStyle w:val="Carpredefinitoparagrafo0"/>
          <w:rFonts w:ascii="Arial MT" w:hAnsi="Arial MT"/>
          <w:b/>
          <w:sz w:val="20"/>
        </w:rPr>
        <w:lastRenderedPageBreak/>
        <w:t>Richiamato</w:t>
      </w:r>
      <w:r>
        <w:rPr>
          <w:rStyle w:val="Carpredefinitoparagrafo0"/>
          <w:rFonts w:ascii="Arial MT" w:hAnsi="Arial MT"/>
          <w:sz w:val="20"/>
        </w:rPr>
        <w:t xml:space="preserve"> il DPCM 21 gennaio 2025, n. 24 di adozione del </w:t>
      </w:r>
      <w:r>
        <w:rPr>
          <w:rStyle w:val="Carpredefinitoparagrafo0"/>
          <w:rFonts w:ascii="Arial" w:hAnsi="Arial"/>
          <w:i/>
          <w:sz w:val="20"/>
        </w:rPr>
        <w:t>“Regolamento recante principi e criteri per la definizione</w:t>
      </w:r>
      <w:r>
        <w:rPr>
          <w:rStyle w:val="Carpredefinitoparagrafo0"/>
          <w:rFonts w:ascii="Arial" w:hAnsi="Arial"/>
          <w:i/>
          <w:spacing w:val="-7"/>
          <w:sz w:val="20"/>
        </w:rPr>
        <w:t xml:space="preserve"> </w:t>
      </w:r>
      <w:r>
        <w:rPr>
          <w:rStyle w:val="Carpredefinitoparagrafo0"/>
          <w:rFonts w:ascii="Arial" w:hAnsi="Arial"/>
          <w:i/>
          <w:sz w:val="20"/>
        </w:rPr>
        <w:t>delle</w:t>
      </w:r>
      <w:r>
        <w:rPr>
          <w:rStyle w:val="Carpredefinitoparagrafo0"/>
          <w:rFonts w:ascii="Arial" w:hAnsi="Arial"/>
          <w:i/>
          <w:spacing w:val="-7"/>
          <w:sz w:val="20"/>
        </w:rPr>
        <w:t xml:space="preserve"> </w:t>
      </w:r>
      <w:r>
        <w:rPr>
          <w:rStyle w:val="Carpredefinitoparagrafo0"/>
          <w:rFonts w:ascii="Arial" w:hAnsi="Arial"/>
          <w:i/>
          <w:sz w:val="20"/>
        </w:rPr>
        <w:t>modalità</w:t>
      </w:r>
      <w:r>
        <w:rPr>
          <w:rStyle w:val="Carpredefinitoparagrafo0"/>
          <w:rFonts w:ascii="Arial" w:hAnsi="Arial"/>
          <w:i/>
          <w:spacing w:val="-7"/>
          <w:sz w:val="20"/>
        </w:rPr>
        <w:t xml:space="preserve"> </w:t>
      </w:r>
      <w:r>
        <w:rPr>
          <w:rStyle w:val="Carpredefinitoparagrafo0"/>
          <w:rFonts w:ascii="Arial" w:hAnsi="Arial"/>
          <w:i/>
          <w:sz w:val="20"/>
        </w:rPr>
        <w:t>applicative</w:t>
      </w:r>
      <w:r>
        <w:rPr>
          <w:rStyle w:val="Carpredefinitoparagrafo0"/>
          <w:rFonts w:ascii="Arial" w:hAnsi="Arial"/>
          <w:i/>
          <w:spacing w:val="-5"/>
          <w:sz w:val="20"/>
        </w:rPr>
        <w:t xml:space="preserve"> </w:t>
      </w:r>
      <w:r>
        <w:rPr>
          <w:rStyle w:val="Carpredefinitoparagrafo0"/>
          <w:rFonts w:ascii="Arial" w:hAnsi="Arial"/>
          <w:i/>
          <w:sz w:val="20"/>
        </w:rPr>
        <w:t>delle</w:t>
      </w:r>
      <w:r>
        <w:rPr>
          <w:rStyle w:val="Carpredefinitoparagrafo0"/>
          <w:rFonts w:ascii="Arial" w:hAnsi="Arial"/>
          <w:i/>
          <w:spacing w:val="-7"/>
          <w:sz w:val="20"/>
        </w:rPr>
        <w:t xml:space="preserve"> </w:t>
      </w:r>
      <w:r>
        <w:rPr>
          <w:rStyle w:val="Carpredefinitoparagrafo0"/>
          <w:rFonts w:ascii="Arial" w:hAnsi="Arial"/>
          <w:i/>
          <w:sz w:val="20"/>
        </w:rPr>
        <w:t>agevolazioni</w:t>
      </w:r>
      <w:r>
        <w:rPr>
          <w:rStyle w:val="Carpredefinitoparagrafo0"/>
          <w:rFonts w:ascii="Arial" w:hAnsi="Arial"/>
          <w:i/>
          <w:spacing w:val="-7"/>
          <w:sz w:val="20"/>
        </w:rPr>
        <w:t xml:space="preserve"> </w:t>
      </w:r>
      <w:r>
        <w:rPr>
          <w:rStyle w:val="Carpredefinitoparagrafo0"/>
          <w:rFonts w:ascii="Arial" w:hAnsi="Arial"/>
          <w:i/>
          <w:sz w:val="20"/>
        </w:rPr>
        <w:t>tariffarie</w:t>
      </w:r>
      <w:r>
        <w:rPr>
          <w:rStyle w:val="Carpredefinitoparagrafo0"/>
          <w:rFonts w:ascii="Arial" w:hAnsi="Arial"/>
          <w:i/>
          <w:spacing w:val="-7"/>
          <w:sz w:val="20"/>
        </w:rPr>
        <w:t xml:space="preserve"> </w:t>
      </w:r>
      <w:r>
        <w:rPr>
          <w:rStyle w:val="Carpredefinitoparagrafo0"/>
          <w:rFonts w:ascii="Arial" w:hAnsi="Arial"/>
          <w:i/>
          <w:sz w:val="20"/>
        </w:rPr>
        <w:t>in</w:t>
      </w:r>
      <w:r>
        <w:rPr>
          <w:rStyle w:val="Carpredefinitoparagrafo0"/>
          <w:rFonts w:ascii="Arial" w:hAnsi="Arial"/>
          <w:i/>
          <w:spacing w:val="-7"/>
          <w:sz w:val="20"/>
        </w:rPr>
        <w:t xml:space="preserve"> </w:t>
      </w:r>
      <w:r>
        <w:rPr>
          <w:rStyle w:val="Carpredefinitoparagrafo0"/>
          <w:rFonts w:ascii="Arial" w:hAnsi="Arial"/>
          <w:i/>
          <w:sz w:val="20"/>
        </w:rPr>
        <w:t>favore</w:t>
      </w:r>
      <w:r>
        <w:rPr>
          <w:rStyle w:val="Carpredefinitoparagrafo0"/>
          <w:rFonts w:ascii="Arial" w:hAnsi="Arial"/>
          <w:i/>
          <w:spacing w:val="-5"/>
          <w:sz w:val="20"/>
        </w:rPr>
        <w:t xml:space="preserve"> </w:t>
      </w:r>
      <w:r>
        <w:rPr>
          <w:rStyle w:val="Carpredefinitoparagrafo0"/>
          <w:rFonts w:ascii="Arial" w:hAnsi="Arial"/>
          <w:i/>
          <w:sz w:val="20"/>
        </w:rPr>
        <w:t>degli</w:t>
      </w:r>
      <w:r>
        <w:rPr>
          <w:rStyle w:val="Carpredefinitoparagrafo0"/>
          <w:rFonts w:ascii="Arial" w:hAnsi="Arial"/>
          <w:i/>
          <w:spacing w:val="-7"/>
          <w:sz w:val="20"/>
        </w:rPr>
        <w:t xml:space="preserve"> </w:t>
      </w:r>
      <w:r>
        <w:rPr>
          <w:rStyle w:val="Carpredefinitoparagrafo0"/>
          <w:rFonts w:ascii="Arial" w:hAnsi="Arial"/>
          <w:i/>
          <w:sz w:val="20"/>
        </w:rPr>
        <w:t>utenti</w:t>
      </w:r>
      <w:r>
        <w:rPr>
          <w:rStyle w:val="Carpredefinitoparagrafo0"/>
          <w:rFonts w:ascii="Arial" w:hAnsi="Arial"/>
          <w:i/>
          <w:spacing w:val="-7"/>
          <w:sz w:val="20"/>
        </w:rPr>
        <w:t xml:space="preserve"> </w:t>
      </w:r>
      <w:r>
        <w:rPr>
          <w:rStyle w:val="Carpredefinitoparagrafo0"/>
          <w:rFonts w:ascii="Arial" w:hAnsi="Arial"/>
          <w:i/>
          <w:sz w:val="20"/>
        </w:rPr>
        <w:t>domestici</w:t>
      </w:r>
      <w:r>
        <w:rPr>
          <w:rStyle w:val="Carpredefinitoparagrafo0"/>
          <w:rFonts w:ascii="Arial" w:hAnsi="Arial"/>
          <w:i/>
          <w:spacing w:val="-6"/>
          <w:sz w:val="20"/>
        </w:rPr>
        <w:t xml:space="preserve"> </w:t>
      </w:r>
      <w:r>
        <w:rPr>
          <w:rStyle w:val="Carpredefinitoparagrafo0"/>
          <w:rFonts w:ascii="Arial" w:hAnsi="Arial"/>
          <w:i/>
          <w:sz w:val="20"/>
        </w:rPr>
        <w:t>del</w:t>
      </w:r>
      <w:r>
        <w:rPr>
          <w:rStyle w:val="Carpredefinitoparagrafo0"/>
          <w:rFonts w:ascii="Arial" w:hAnsi="Arial"/>
          <w:i/>
          <w:spacing w:val="-7"/>
          <w:sz w:val="20"/>
        </w:rPr>
        <w:t xml:space="preserve"> </w:t>
      </w:r>
      <w:r>
        <w:rPr>
          <w:rStyle w:val="Carpredefinitoparagrafo0"/>
          <w:rFonts w:ascii="Arial" w:hAnsi="Arial"/>
          <w:i/>
          <w:sz w:val="20"/>
        </w:rPr>
        <w:t>servizio</w:t>
      </w:r>
      <w:r>
        <w:rPr>
          <w:rStyle w:val="Carpredefinitoparagrafo0"/>
          <w:rFonts w:ascii="Arial" w:hAnsi="Arial"/>
          <w:i/>
          <w:spacing w:val="-7"/>
          <w:sz w:val="20"/>
        </w:rPr>
        <w:t xml:space="preserve"> </w:t>
      </w:r>
      <w:r>
        <w:rPr>
          <w:rStyle w:val="Carpredefinitoparagrafo0"/>
          <w:rFonts w:ascii="Arial" w:hAnsi="Arial"/>
          <w:i/>
          <w:sz w:val="20"/>
        </w:rPr>
        <w:t xml:space="preserve">di gestione integrata dei rifiuti urbani in condizioni economico-sociali disagiate” </w:t>
      </w:r>
      <w:r>
        <w:rPr>
          <w:rStyle w:val="Carpredefinitoparagrafo0"/>
          <w:rFonts w:ascii="Arial MT" w:hAnsi="Arial MT"/>
          <w:sz w:val="20"/>
        </w:rPr>
        <w:t xml:space="preserve">(in </w:t>
      </w:r>
      <w:proofErr w:type="spellStart"/>
      <w:r>
        <w:rPr>
          <w:rStyle w:val="Carpredefinitoparagrafo0"/>
          <w:rFonts w:ascii="Arial MT" w:hAnsi="Arial MT"/>
          <w:sz w:val="20"/>
        </w:rPr>
        <w:t>Gazz</w:t>
      </w:r>
      <w:proofErr w:type="spellEnd"/>
      <w:r>
        <w:rPr>
          <w:rStyle w:val="Carpredefinitoparagrafo0"/>
          <w:rFonts w:ascii="Arial MT" w:hAnsi="Arial MT"/>
          <w:sz w:val="20"/>
        </w:rPr>
        <w:t>. Uff. del 13 marzo 2025, n. 60).</w:t>
      </w:r>
    </w:p>
    <w:p w:rsidR="005F2AA0" w:rsidRDefault="003E2E17">
      <w:pPr>
        <w:pStyle w:val="Corpotesto0"/>
        <w:spacing w:before="229"/>
        <w:ind w:left="143"/>
        <w:jc w:val="both"/>
      </w:pPr>
      <w:r>
        <w:rPr>
          <w:rStyle w:val="Carpredefinitoparagrafo0"/>
          <w:b/>
        </w:rPr>
        <w:t>Dato</w:t>
      </w:r>
      <w:r>
        <w:rPr>
          <w:rStyle w:val="Carpredefinitoparagrafo0"/>
          <w:b/>
          <w:spacing w:val="-5"/>
        </w:rPr>
        <w:t xml:space="preserve"> </w:t>
      </w:r>
      <w:r>
        <w:rPr>
          <w:rStyle w:val="Carpredefinitoparagrafo0"/>
          <w:b/>
        </w:rPr>
        <w:t>atto</w:t>
      </w:r>
      <w:r>
        <w:rPr>
          <w:rStyle w:val="Carpredefinitoparagrafo0"/>
          <w:b/>
          <w:spacing w:val="-4"/>
        </w:rPr>
        <w:t xml:space="preserve"> che</w:t>
      </w:r>
      <w:r>
        <w:rPr>
          <w:rStyle w:val="Carpredefinitoparagrafo0"/>
          <w:spacing w:val="-4"/>
        </w:rPr>
        <w:t>:</w:t>
      </w:r>
    </w:p>
    <w:p w:rsidR="005F2AA0" w:rsidRDefault="003E2E17">
      <w:pPr>
        <w:pStyle w:val="Paragrafoelenco"/>
        <w:numPr>
          <w:ilvl w:val="0"/>
          <w:numId w:val="6"/>
        </w:numPr>
        <w:tabs>
          <w:tab w:val="left" w:pos="856"/>
        </w:tabs>
        <w:spacing w:line="252" w:lineRule="auto"/>
        <w:ind w:left="856" w:right="154" w:hanging="568"/>
      </w:pPr>
      <w:proofErr w:type="gramStart"/>
      <w:r>
        <w:rPr>
          <w:rStyle w:val="Carpredefinitoparagrafo0"/>
          <w:sz w:val="20"/>
        </w:rPr>
        <w:t>con</w:t>
      </w:r>
      <w:proofErr w:type="gramEnd"/>
      <w:r>
        <w:rPr>
          <w:rStyle w:val="Carpredefinitoparagrafo0"/>
          <w:sz w:val="20"/>
        </w:rPr>
        <w:t xml:space="preserve"> le tariffe che vengono approvate è assicurata, ai sensi </w:t>
      </w:r>
      <w:r>
        <w:rPr>
          <w:rStyle w:val="Carpredefinitoparagrafo0"/>
          <w:sz w:val="20"/>
        </w:rPr>
        <w:t>dell’articolo 1 comma 654, della legge 147/2013,</w:t>
      </w:r>
      <w:r>
        <w:rPr>
          <w:rStyle w:val="Carpredefinitoparagrafo0"/>
          <w:spacing w:val="-4"/>
          <w:sz w:val="20"/>
        </w:rPr>
        <w:t xml:space="preserve"> </w:t>
      </w:r>
      <w:r>
        <w:rPr>
          <w:rStyle w:val="Carpredefinitoparagrafo0"/>
          <w:sz w:val="20"/>
        </w:rPr>
        <w:t>la</w:t>
      </w:r>
      <w:r>
        <w:rPr>
          <w:rStyle w:val="Carpredefinitoparagrafo0"/>
          <w:spacing w:val="-4"/>
          <w:sz w:val="20"/>
        </w:rPr>
        <w:t xml:space="preserve"> </w:t>
      </w:r>
      <w:r>
        <w:rPr>
          <w:rStyle w:val="Carpredefinitoparagrafo0"/>
          <w:sz w:val="20"/>
        </w:rPr>
        <w:t>copertura</w:t>
      </w:r>
      <w:r>
        <w:rPr>
          <w:rStyle w:val="Carpredefinitoparagrafo0"/>
          <w:spacing w:val="-4"/>
          <w:sz w:val="20"/>
        </w:rPr>
        <w:t xml:space="preserve"> </w:t>
      </w:r>
      <w:r>
        <w:rPr>
          <w:rStyle w:val="Carpredefinitoparagrafo0"/>
          <w:sz w:val="20"/>
        </w:rPr>
        <w:t>integrale</w:t>
      </w:r>
      <w:r>
        <w:rPr>
          <w:rStyle w:val="Carpredefinitoparagrafo0"/>
          <w:spacing w:val="-4"/>
          <w:sz w:val="20"/>
        </w:rPr>
        <w:t xml:space="preserve"> </w:t>
      </w:r>
      <w:r>
        <w:rPr>
          <w:rStyle w:val="Carpredefinitoparagrafo0"/>
          <w:sz w:val="20"/>
        </w:rPr>
        <w:t>dei</w:t>
      </w:r>
      <w:r>
        <w:rPr>
          <w:rStyle w:val="Carpredefinitoparagrafo0"/>
          <w:spacing w:val="-5"/>
          <w:sz w:val="20"/>
        </w:rPr>
        <w:t xml:space="preserve"> </w:t>
      </w:r>
      <w:r>
        <w:rPr>
          <w:rStyle w:val="Carpredefinitoparagrafo0"/>
          <w:sz w:val="20"/>
        </w:rPr>
        <w:t>costi</w:t>
      </w:r>
      <w:r>
        <w:rPr>
          <w:rStyle w:val="Carpredefinitoparagrafo0"/>
          <w:spacing w:val="-5"/>
          <w:sz w:val="20"/>
        </w:rPr>
        <w:t xml:space="preserve"> </w:t>
      </w:r>
      <w:r>
        <w:rPr>
          <w:rStyle w:val="Carpredefinitoparagrafo0"/>
          <w:sz w:val="20"/>
        </w:rPr>
        <w:t>di</w:t>
      </w:r>
      <w:r>
        <w:rPr>
          <w:rStyle w:val="Carpredefinitoparagrafo0"/>
          <w:spacing w:val="-5"/>
          <w:sz w:val="20"/>
        </w:rPr>
        <w:t xml:space="preserve"> </w:t>
      </w:r>
      <w:r>
        <w:rPr>
          <w:rStyle w:val="Carpredefinitoparagrafo0"/>
          <w:sz w:val="20"/>
        </w:rPr>
        <w:t>investimento</w:t>
      </w:r>
      <w:r>
        <w:rPr>
          <w:rStyle w:val="Carpredefinitoparagrafo0"/>
          <w:spacing w:val="-4"/>
          <w:sz w:val="20"/>
        </w:rPr>
        <w:t xml:space="preserve"> </w:t>
      </w:r>
      <w:r>
        <w:rPr>
          <w:rStyle w:val="Carpredefinitoparagrafo0"/>
          <w:sz w:val="20"/>
        </w:rPr>
        <w:t>e</w:t>
      </w:r>
      <w:r>
        <w:rPr>
          <w:rStyle w:val="Carpredefinitoparagrafo0"/>
          <w:spacing w:val="-6"/>
          <w:sz w:val="20"/>
        </w:rPr>
        <w:t xml:space="preserve"> </w:t>
      </w:r>
      <w:r>
        <w:rPr>
          <w:rStyle w:val="Carpredefinitoparagrafo0"/>
          <w:sz w:val="20"/>
        </w:rPr>
        <w:t>di</w:t>
      </w:r>
      <w:r>
        <w:rPr>
          <w:rStyle w:val="Carpredefinitoparagrafo0"/>
          <w:spacing w:val="-7"/>
          <w:sz w:val="20"/>
        </w:rPr>
        <w:t xml:space="preserve"> </w:t>
      </w:r>
      <w:r>
        <w:rPr>
          <w:rStyle w:val="Carpredefinitoparagrafo0"/>
          <w:sz w:val="20"/>
        </w:rPr>
        <w:t>esercizio</w:t>
      </w:r>
      <w:r>
        <w:rPr>
          <w:rStyle w:val="Carpredefinitoparagrafo0"/>
          <w:spacing w:val="-4"/>
          <w:sz w:val="20"/>
        </w:rPr>
        <w:t xml:space="preserve"> </w:t>
      </w:r>
      <w:r>
        <w:rPr>
          <w:rStyle w:val="Carpredefinitoparagrafo0"/>
          <w:sz w:val="20"/>
        </w:rPr>
        <w:t>relativi</w:t>
      </w:r>
      <w:r>
        <w:rPr>
          <w:rStyle w:val="Carpredefinitoparagrafo0"/>
          <w:spacing w:val="-5"/>
          <w:sz w:val="20"/>
        </w:rPr>
        <w:t xml:space="preserve"> </w:t>
      </w:r>
      <w:r>
        <w:rPr>
          <w:rStyle w:val="Carpredefinitoparagrafo0"/>
          <w:sz w:val="20"/>
        </w:rPr>
        <w:t>al</w:t>
      </w:r>
      <w:r>
        <w:rPr>
          <w:rStyle w:val="Carpredefinitoparagrafo0"/>
          <w:spacing w:val="-5"/>
          <w:sz w:val="20"/>
        </w:rPr>
        <w:t xml:space="preserve"> </w:t>
      </w:r>
      <w:r>
        <w:rPr>
          <w:rStyle w:val="Carpredefinitoparagrafo0"/>
          <w:sz w:val="20"/>
        </w:rPr>
        <w:t>servizio,</w:t>
      </w:r>
      <w:r>
        <w:rPr>
          <w:rStyle w:val="Carpredefinitoparagrafo0"/>
          <w:spacing w:val="-4"/>
          <w:sz w:val="20"/>
        </w:rPr>
        <w:t xml:space="preserve"> </w:t>
      </w:r>
      <w:r>
        <w:rPr>
          <w:rStyle w:val="Carpredefinitoparagrafo0"/>
          <w:sz w:val="20"/>
        </w:rPr>
        <w:t>ricomprendendo anche i costi di cui all’articolo 15 del decreto legislativo 13 gennaio 2003, n. 36;</w:t>
      </w:r>
    </w:p>
    <w:p w:rsidR="005F2AA0" w:rsidRDefault="003E2E17">
      <w:pPr>
        <w:pStyle w:val="Paragrafoelenco"/>
        <w:numPr>
          <w:ilvl w:val="0"/>
          <w:numId w:val="6"/>
        </w:numPr>
        <w:tabs>
          <w:tab w:val="left" w:pos="856"/>
        </w:tabs>
        <w:spacing w:line="247" w:lineRule="auto"/>
        <w:ind w:left="856" w:right="150" w:hanging="568"/>
        <w:rPr>
          <w:sz w:val="20"/>
        </w:rPr>
      </w:pPr>
      <w:proofErr w:type="gramStart"/>
      <w:r>
        <w:rPr>
          <w:sz w:val="20"/>
        </w:rPr>
        <w:t>le</w:t>
      </w:r>
      <w:proofErr w:type="gramEnd"/>
      <w:r>
        <w:rPr>
          <w:sz w:val="20"/>
        </w:rPr>
        <w:t xml:space="preserve"> tariffe TARI da ap</w:t>
      </w:r>
      <w:r>
        <w:rPr>
          <w:sz w:val="20"/>
        </w:rPr>
        <w:t>plicare per l’anno 2026, determinate in conformità alle disposizioni citate, risultano indicate negli allegati alla presente deliberazione;</w:t>
      </w:r>
    </w:p>
    <w:p w:rsidR="005F2AA0" w:rsidRDefault="003E2E17">
      <w:pPr>
        <w:pStyle w:val="Paragrafoelenco"/>
        <w:numPr>
          <w:ilvl w:val="0"/>
          <w:numId w:val="6"/>
        </w:numPr>
        <w:tabs>
          <w:tab w:val="left" w:pos="856"/>
        </w:tabs>
        <w:spacing w:before="3" w:line="252" w:lineRule="auto"/>
        <w:ind w:left="856" w:right="148" w:hanging="568"/>
      </w:pPr>
      <w:proofErr w:type="gramStart"/>
      <w:r>
        <w:rPr>
          <w:rStyle w:val="Carpredefinitoparagrafo0"/>
          <w:sz w:val="20"/>
        </w:rPr>
        <w:t>sull’importo</w:t>
      </w:r>
      <w:proofErr w:type="gramEnd"/>
      <w:r>
        <w:rPr>
          <w:rStyle w:val="Carpredefinitoparagrafo0"/>
          <w:sz w:val="20"/>
        </w:rPr>
        <w:t xml:space="preserve"> della TARI deve essere applicato il tributo provinciale per l’esercizio delle funzioni di tutela, prote</w:t>
      </w:r>
      <w:r>
        <w:rPr>
          <w:rStyle w:val="Carpredefinitoparagrafo0"/>
          <w:sz w:val="20"/>
        </w:rPr>
        <w:t>zione</w:t>
      </w:r>
      <w:r>
        <w:rPr>
          <w:rStyle w:val="Carpredefinitoparagrafo0"/>
          <w:spacing w:val="-4"/>
          <w:sz w:val="20"/>
        </w:rPr>
        <w:t xml:space="preserve"> </w:t>
      </w:r>
      <w:r>
        <w:rPr>
          <w:rStyle w:val="Carpredefinitoparagrafo0"/>
          <w:sz w:val="20"/>
        </w:rPr>
        <w:t>ed</w:t>
      </w:r>
      <w:r>
        <w:rPr>
          <w:rStyle w:val="Carpredefinitoparagrafo0"/>
          <w:spacing w:val="-5"/>
          <w:sz w:val="20"/>
        </w:rPr>
        <w:t xml:space="preserve"> </w:t>
      </w:r>
      <w:r>
        <w:rPr>
          <w:rStyle w:val="Carpredefinitoparagrafo0"/>
          <w:sz w:val="20"/>
        </w:rPr>
        <w:t>igiene</w:t>
      </w:r>
      <w:r>
        <w:rPr>
          <w:rStyle w:val="Carpredefinitoparagrafo0"/>
          <w:spacing w:val="-5"/>
          <w:sz w:val="20"/>
        </w:rPr>
        <w:t xml:space="preserve"> </w:t>
      </w:r>
      <w:r>
        <w:rPr>
          <w:rStyle w:val="Carpredefinitoparagrafo0"/>
          <w:sz w:val="20"/>
        </w:rPr>
        <w:t>dell’ambiente</w:t>
      </w:r>
      <w:r>
        <w:rPr>
          <w:rStyle w:val="Carpredefinitoparagrafo0"/>
          <w:spacing w:val="-4"/>
          <w:sz w:val="20"/>
        </w:rPr>
        <w:t xml:space="preserve"> </w:t>
      </w:r>
      <w:r>
        <w:rPr>
          <w:rStyle w:val="Carpredefinitoparagrafo0"/>
          <w:sz w:val="20"/>
        </w:rPr>
        <w:t>di</w:t>
      </w:r>
      <w:r>
        <w:rPr>
          <w:rStyle w:val="Carpredefinitoparagrafo0"/>
          <w:spacing w:val="-4"/>
          <w:sz w:val="20"/>
        </w:rPr>
        <w:t xml:space="preserve"> </w:t>
      </w:r>
      <w:r>
        <w:rPr>
          <w:rStyle w:val="Carpredefinitoparagrafo0"/>
          <w:sz w:val="20"/>
        </w:rPr>
        <w:t>cui</w:t>
      </w:r>
      <w:r>
        <w:rPr>
          <w:rStyle w:val="Carpredefinitoparagrafo0"/>
          <w:spacing w:val="-4"/>
          <w:sz w:val="20"/>
        </w:rPr>
        <w:t xml:space="preserve"> </w:t>
      </w:r>
      <w:r>
        <w:rPr>
          <w:rStyle w:val="Carpredefinitoparagrafo0"/>
          <w:sz w:val="20"/>
        </w:rPr>
        <w:t>all’art.19</w:t>
      </w:r>
      <w:r>
        <w:rPr>
          <w:rStyle w:val="Carpredefinitoparagrafo0"/>
          <w:spacing w:val="-5"/>
          <w:sz w:val="20"/>
        </w:rPr>
        <w:t xml:space="preserve"> </w:t>
      </w:r>
      <w:r>
        <w:rPr>
          <w:rStyle w:val="Carpredefinitoparagrafo0"/>
          <w:sz w:val="20"/>
        </w:rPr>
        <w:t>del</w:t>
      </w:r>
      <w:r>
        <w:rPr>
          <w:rStyle w:val="Carpredefinitoparagrafo0"/>
          <w:spacing w:val="-6"/>
          <w:sz w:val="20"/>
        </w:rPr>
        <w:t xml:space="preserve"> </w:t>
      </w:r>
      <w:proofErr w:type="spellStart"/>
      <w:r>
        <w:rPr>
          <w:rStyle w:val="Carpredefinitoparagrafo0"/>
          <w:sz w:val="20"/>
        </w:rPr>
        <w:t>D.Lgs.</w:t>
      </w:r>
      <w:proofErr w:type="spellEnd"/>
      <w:r>
        <w:rPr>
          <w:rStyle w:val="Carpredefinitoparagrafo0"/>
          <w:spacing w:val="-2"/>
          <w:sz w:val="20"/>
        </w:rPr>
        <w:t xml:space="preserve"> </w:t>
      </w:r>
      <w:r>
        <w:rPr>
          <w:rStyle w:val="Carpredefinitoparagrafo0"/>
          <w:sz w:val="20"/>
        </w:rPr>
        <w:t>n.</w:t>
      </w:r>
      <w:r>
        <w:rPr>
          <w:rStyle w:val="Carpredefinitoparagrafo0"/>
          <w:spacing w:val="-5"/>
          <w:sz w:val="20"/>
        </w:rPr>
        <w:t xml:space="preserve"> </w:t>
      </w:r>
      <w:r>
        <w:rPr>
          <w:rStyle w:val="Carpredefinitoparagrafo0"/>
          <w:sz w:val="20"/>
        </w:rPr>
        <w:t>504</w:t>
      </w:r>
      <w:r>
        <w:rPr>
          <w:rStyle w:val="Carpredefinitoparagrafo0"/>
          <w:spacing w:val="-5"/>
          <w:sz w:val="20"/>
        </w:rPr>
        <w:t xml:space="preserve"> </w:t>
      </w:r>
      <w:r>
        <w:rPr>
          <w:rStyle w:val="Carpredefinitoparagrafo0"/>
          <w:sz w:val="20"/>
        </w:rPr>
        <w:t>del</w:t>
      </w:r>
      <w:r>
        <w:rPr>
          <w:rStyle w:val="Carpredefinitoparagrafo0"/>
          <w:spacing w:val="-6"/>
          <w:sz w:val="20"/>
        </w:rPr>
        <w:t xml:space="preserve"> </w:t>
      </w:r>
      <w:r>
        <w:rPr>
          <w:rStyle w:val="Carpredefinitoparagrafo0"/>
          <w:sz w:val="20"/>
        </w:rPr>
        <w:t>30/12/1992,</w:t>
      </w:r>
      <w:r>
        <w:rPr>
          <w:rStyle w:val="Carpredefinitoparagrafo0"/>
          <w:spacing w:val="-4"/>
          <w:sz w:val="20"/>
        </w:rPr>
        <w:t xml:space="preserve"> </w:t>
      </w:r>
      <w:r>
        <w:rPr>
          <w:rStyle w:val="Carpredefinitoparagrafo0"/>
          <w:sz w:val="20"/>
        </w:rPr>
        <w:t>come</w:t>
      </w:r>
      <w:r>
        <w:rPr>
          <w:rStyle w:val="Carpredefinitoparagrafo0"/>
          <w:spacing w:val="-5"/>
          <w:sz w:val="20"/>
        </w:rPr>
        <w:t xml:space="preserve"> </w:t>
      </w:r>
      <w:proofErr w:type="gramStart"/>
      <w:r>
        <w:rPr>
          <w:rStyle w:val="Carpredefinitoparagrafo0"/>
          <w:sz w:val="20"/>
        </w:rPr>
        <w:t>previsto</w:t>
      </w:r>
      <w:proofErr w:type="gramEnd"/>
      <w:r>
        <w:rPr>
          <w:rStyle w:val="Carpredefinitoparagrafo0"/>
          <w:spacing w:val="-4"/>
          <w:sz w:val="20"/>
        </w:rPr>
        <w:t xml:space="preserve"> </w:t>
      </w:r>
      <w:r>
        <w:rPr>
          <w:rStyle w:val="Carpredefinitoparagrafo0"/>
          <w:sz w:val="20"/>
        </w:rPr>
        <w:t>dall’art. 1 comma 666, della legge n. 147 del 27/12/2013, nella misura del 5%;</w:t>
      </w:r>
    </w:p>
    <w:p w:rsidR="005F2AA0" w:rsidRDefault="003E2E17">
      <w:pPr>
        <w:pStyle w:val="Paragrafoelenco"/>
        <w:numPr>
          <w:ilvl w:val="0"/>
          <w:numId w:val="6"/>
        </w:numPr>
        <w:tabs>
          <w:tab w:val="left" w:pos="856"/>
        </w:tabs>
        <w:ind w:left="856" w:right="141" w:hanging="568"/>
      </w:pPr>
      <w:r>
        <w:rPr>
          <w:rStyle w:val="Carpredefinitoparagrafo0"/>
          <w:sz w:val="20"/>
        </w:rPr>
        <w:t>In</w:t>
      </w:r>
      <w:r>
        <w:rPr>
          <w:rStyle w:val="Carpredefinitoparagrafo0"/>
          <w:spacing w:val="-4"/>
          <w:sz w:val="20"/>
        </w:rPr>
        <w:t xml:space="preserve"> </w:t>
      </w:r>
      <w:r>
        <w:rPr>
          <w:rStyle w:val="Carpredefinitoparagrafo0"/>
          <w:sz w:val="20"/>
        </w:rPr>
        <w:t>attuazione</w:t>
      </w:r>
      <w:r>
        <w:rPr>
          <w:rStyle w:val="Carpredefinitoparagrafo0"/>
          <w:spacing w:val="-2"/>
          <w:sz w:val="20"/>
        </w:rPr>
        <w:t xml:space="preserve"> </w:t>
      </w:r>
      <w:r>
        <w:rPr>
          <w:rStyle w:val="Carpredefinitoparagrafo0"/>
          <w:sz w:val="20"/>
        </w:rPr>
        <w:t>della</w:t>
      </w:r>
      <w:r>
        <w:rPr>
          <w:rStyle w:val="Carpredefinitoparagrafo0"/>
          <w:spacing w:val="-2"/>
          <w:sz w:val="20"/>
        </w:rPr>
        <w:t xml:space="preserve"> </w:t>
      </w:r>
      <w:r>
        <w:rPr>
          <w:rStyle w:val="Carpredefinitoparagrafo0"/>
          <w:sz w:val="20"/>
        </w:rPr>
        <w:t>delibera</w:t>
      </w:r>
      <w:r>
        <w:rPr>
          <w:rStyle w:val="Carpredefinitoparagrafo0"/>
          <w:spacing w:val="-4"/>
          <w:sz w:val="20"/>
        </w:rPr>
        <w:t xml:space="preserve"> </w:t>
      </w:r>
      <w:r>
        <w:rPr>
          <w:rStyle w:val="Carpredefinitoparagrafo0"/>
          <w:sz w:val="20"/>
        </w:rPr>
        <w:t>dell’ARERA</w:t>
      </w:r>
      <w:r>
        <w:rPr>
          <w:rStyle w:val="Carpredefinitoparagrafo0"/>
          <w:spacing w:val="-13"/>
          <w:sz w:val="20"/>
        </w:rPr>
        <w:t xml:space="preserve"> </w:t>
      </w:r>
      <w:r>
        <w:rPr>
          <w:rStyle w:val="Carpredefinitoparagrafo0"/>
          <w:sz w:val="20"/>
        </w:rPr>
        <w:t>del</w:t>
      </w:r>
      <w:r>
        <w:rPr>
          <w:rStyle w:val="Carpredefinitoparagrafo0"/>
          <w:spacing w:val="-3"/>
          <w:sz w:val="20"/>
        </w:rPr>
        <w:t xml:space="preserve"> </w:t>
      </w:r>
      <w:r>
        <w:rPr>
          <w:rStyle w:val="Carpredefinitoparagrafo0"/>
          <w:sz w:val="20"/>
        </w:rPr>
        <w:t>3</w:t>
      </w:r>
      <w:r>
        <w:rPr>
          <w:rStyle w:val="Carpredefinitoparagrafo0"/>
          <w:spacing w:val="-4"/>
          <w:sz w:val="20"/>
        </w:rPr>
        <w:t xml:space="preserve"> </w:t>
      </w:r>
      <w:r>
        <w:rPr>
          <w:rStyle w:val="Carpredefinitoparagrafo0"/>
          <w:sz w:val="20"/>
        </w:rPr>
        <w:t>agosto</w:t>
      </w:r>
      <w:r>
        <w:rPr>
          <w:rStyle w:val="Carpredefinitoparagrafo0"/>
          <w:spacing w:val="-2"/>
          <w:sz w:val="20"/>
        </w:rPr>
        <w:t xml:space="preserve"> </w:t>
      </w:r>
      <w:r>
        <w:rPr>
          <w:rStyle w:val="Carpredefinitoparagrafo0"/>
          <w:sz w:val="20"/>
        </w:rPr>
        <w:t>2023</w:t>
      </w:r>
      <w:r>
        <w:rPr>
          <w:rStyle w:val="Carpredefinitoparagrafo0"/>
          <w:spacing w:val="-4"/>
          <w:sz w:val="20"/>
        </w:rPr>
        <w:t xml:space="preserve"> </w:t>
      </w:r>
      <w:r>
        <w:rPr>
          <w:rStyle w:val="Carpredefinitoparagrafo0"/>
          <w:sz w:val="20"/>
        </w:rPr>
        <w:t>n.</w:t>
      </w:r>
      <w:r>
        <w:rPr>
          <w:rStyle w:val="Carpredefinitoparagrafo0"/>
          <w:spacing w:val="-2"/>
          <w:sz w:val="20"/>
        </w:rPr>
        <w:t xml:space="preserve"> </w:t>
      </w:r>
      <w:r>
        <w:rPr>
          <w:rStyle w:val="Carpredefinitoparagrafo0"/>
          <w:sz w:val="20"/>
        </w:rPr>
        <w:t>386/2023/R/RIF</w:t>
      </w:r>
      <w:hyperlink w:anchor="_bookmark3" w:tgtFrame="_top">
        <w:bookmarkStart w:id="8" w:name="_bookmark2"/>
        <w:bookmarkEnd w:id="8"/>
        <w:r>
          <w:rPr>
            <w:rStyle w:val="Collegamentoipertestuale"/>
            <w:rFonts w:ascii="Times New Roman" w:hAnsi="Times New Roman"/>
            <w:sz w:val="20"/>
            <w:vertAlign w:val="superscript"/>
          </w:rPr>
          <w:t>2</w:t>
        </w:r>
      </w:hyperlink>
      <w:r>
        <w:rPr>
          <w:rStyle w:val="Carpredefinitoparagrafo0"/>
          <w:rFonts w:ascii="Times New Roman" w:hAnsi="Times New Roman"/>
          <w:sz w:val="20"/>
        </w:rPr>
        <w:t xml:space="preserve"> </w:t>
      </w:r>
      <w:r>
        <w:rPr>
          <w:rStyle w:val="Carpredefinitoparagrafo0"/>
          <w:sz w:val="20"/>
        </w:rPr>
        <w:t>e</w:t>
      </w:r>
      <w:r>
        <w:rPr>
          <w:rStyle w:val="Carpredefinitoparagrafo0"/>
          <w:spacing w:val="-2"/>
          <w:sz w:val="20"/>
        </w:rPr>
        <w:t xml:space="preserve"> </w:t>
      </w:r>
      <w:r>
        <w:rPr>
          <w:rStyle w:val="Carpredefinitoparagrafo0"/>
          <w:sz w:val="20"/>
        </w:rPr>
        <w:t>successive</w:t>
      </w:r>
      <w:r>
        <w:rPr>
          <w:rStyle w:val="Carpredefinitoparagrafo0"/>
          <w:spacing w:val="-2"/>
          <w:sz w:val="20"/>
        </w:rPr>
        <w:t xml:space="preserve"> </w:t>
      </w:r>
      <w:r>
        <w:rPr>
          <w:rStyle w:val="Carpredefinitoparagrafo0"/>
          <w:sz w:val="20"/>
        </w:rPr>
        <w:t>modificazioni, su</w:t>
      </w:r>
      <w:r>
        <w:rPr>
          <w:rStyle w:val="Carpredefinitoparagrafo0"/>
          <w:spacing w:val="-1"/>
          <w:sz w:val="20"/>
        </w:rPr>
        <w:t xml:space="preserve"> </w:t>
      </w:r>
      <w:r>
        <w:rPr>
          <w:rStyle w:val="Carpredefinitoparagrafo0"/>
          <w:sz w:val="20"/>
        </w:rPr>
        <w:t>tutte</w:t>
      </w:r>
      <w:r>
        <w:rPr>
          <w:rStyle w:val="Carpredefinitoparagrafo0"/>
          <w:spacing w:val="-1"/>
          <w:sz w:val="20"/>
        </w:rPr>
        <w:t xml:space="preserve"> </w:t>
      </w:r>
      <w:r>
        <w:rPr>
          <w:rStyle w:val="Carpredefinitoparagrafo0"/>
          <w:sz w:val="20"/>
        </w:rPr>
        <w:t>le</w:t>
      </w:r>
      <w:r>
        <w:rPr>
          <w:rStyle w:val="Carpredefinitoparagrafo0"/>
          <w:spacing w:val="-1"/>
          <w:sz w:val="20"/>
        </w:rPr>
        <w:t xml:space="preserve"> </w:t>
      </w:r>
      <w:r>
        <w:rPr>
          <w:rStyle w:val="Carpredefinitoparagrafo0"/>
          <w:sz w:val="20"/>
        </w:rPr>
        <w:t>utenze</w:t>
      </w:r>
      <w:r>
        <w:rPr>
          <w:rStyle w:val="Carpredefinitoparagrafo0"/>
          <w:spacing w:val="-1"/>
          <w:sz w:val="20"/>
        </w:rPr>
        <w:t xml:space="preserve"> </w:t>
      </w:r>
      <w:r>
        <w:rPr>
          <w:rStyle w:val="Carpredefinitoparagrafo0"/>
          <w:sz w:val="20"/>
        </w:rPr>
        <w:t>del</w:t>
      </w:r>
      <w:r>
        <w:rPr>
          <w:rStyle w:val="Carpredefinitoparagrafo0"/>
          <w:spacing w:val="-2"/>
          <w:sz w:val="20"/>
        </w:rPr>
        <w:t xml:space="preserve"> </w:t>
      </w:r>
      <w:r>
        <w:rPr>
          <w:rStyle w:val="Carpredefinitoparagrafo0"/>
          <w:sz w:val="20"/>
        </w:rPr>
        <w:t>servizio di</w:t>
      </w:r>
      <w:r>
        <w:rPr>
          <w:rStyle w:val="Carpredefinitoparagrafo0"/>
          <w:spacing w:val="-2"/>
          <w:sz w:val="20"/>
        </w:rPr>
        <w:t xml:space="preserve"> </w:t>
      </w:r>
      <w:r>
        <w:rPr>
          <w:rStyle w:val="Carpredefinitoparagrafo0"/>
          <w:sz w:val="20"/>
        </w:rPr>
        <w:t>gestione</w:t>
      </w:r>
      <w:r>
        <w:rPr>
          <w:rStyle w:val="Carpredefinitoparagrafo0"/>
          <w:spacing w:val="-1"/>
          <w:sz w:val="20"/>
        </w:rPr>
        <w:t xml:space="preserve"> </w:t>
      </w:r>
      <w:r>
        <w:rPr>
          <w:rStyle w:val="Carpredefinitoparagrafo0"/>
          <w:sz w:val="20"/>
        </w:rPr>
        <w:t>dei</w:t>
      </w:r>
      <w:r>
        <w:rPr>
          <w:rStyle w:val="Carpredefinitoparagrafo0"/>
          <w:spacing w:val="-2"/>
          <w:sz w:val="20"/>
        </w:rPr>
        <w:t xml:space="preserve"> </w:t>
      </w:r>
      <w:r>
        <w:rPr>
          <w:rStyle w:val="Carpredefinitoparagrafo0"/>
          <w:sz w:val="20"/>
        </w:rPr>
        <w:t>rifiuti</w:t>
      </w:r>
      <w:r>
        <w:rPr>
          <w:rStyle w:val="Carpredefinitoparagrafo0"/>
          <w:spacing w:val="-2"/>
          <w:sz w:val="20"/>
        </w:rPr>
        <w:t xml:space="preserve"> </w:t>
      </w:r>
      <w:r>
        <w:rPr>
          <w:rStyle w:val="Carpredefinitoparagrafo0"/>
          <w:sz w:val="20"/>
        </w:rPr>
        <w:t>urbani,</w:t>
      </w:r>
      <w:r>
        <w:rPr>
          <w:rStyle w:val="Carpredefinitoparagrafo0"/>
          <w:spacing w:val="-1"/>
          <w:sz w:val="20"/>
        </w:rPr>
        <w:t xml:space="preserve"> </w:t>
      </w:r>
      <w:r>
        <w:rPr>
          <w:rStyle w:val="Carpredefinitoparagrafo0"/>
          <w:sz w:val="20"/>
        </w:rPr>
        <w:t>in</w:t>
      </w:r>
      <w:r>
        <w:rPr>
          <w:rStyle w:val="Carpredefinitoparagrafo0"/>
          <w:spacing w:val="-1"/>
          <w:sz w:val="20"/>
        </w:rPr>
        <w:t xml:space="preserve"> </w:t>
      </w:r>
      <w:r>
        <w:rPr>
          <w:rStyle w:val="Carpredefinitoparagrafo0"/>
          <w:sz w:val="20"/>
        </w:rPr>
        <w:t>aggiunta</w:t>
      </w:r>
      <w:r>
        <w:rPr>
          <w:rStyle w:val="Carpredefinitoparagrafo0"/>
          <w:spacing w:val="-1"/>
          <w:sz w:val="20"/>
        </w:rPr>
        <w:t xml:space="preserve"> </w:t>
      </w:r>
      <w:r>
        <w:rPr>
          <w:rStyle w:val="Carpredefinitoparagrafo0"/>
          <w:sz w:val="20"/>
        </w:rPr>
        <w:t>al</w:t>
      </w:r>
      <w:r>
        <w:rPr>
          <w:rStyle w:val="Carpredefinitoparagrafo0"/>
          <w:spacing w:val="-2"/>
          <w:sz w:val="20"/>
        </w:rPr>
        <w:t xml:space="preserve"> </w:t>
      </w:r>
      <w:r>
        <w:rPr>
          <w:rStyle w:val="Carpredefinitoparagrafo0"/>
          <w:sz w:val="20"/>
        </w:rPr>
        <w:t>corrispettivo</w:t>
      </w:r>
      <w:r>
        <w:rPr>
          <w:rStyle w:val="Carpredefinitoparagrafo0"/>
          <w:spacing w:val="-1"/>
          <w:sz w:val="20"/>
        </w:rPr>
        <w:t xml:space="preserve"> </w:t>
      </w:r>
      <w:r>
        <w:rPr>
          <w:rStyle w:val="Carpredefinitoparagrafo0"/>
          <w:sz w:val="20"/>
        </w:rPr>
        <w:t>dovuto</w:t>
      </w:r>
      <w:r>
        <w:rPr>
          <w:rStyle w:val="Carpredefinitoparagrafo0"/>
          <w:spacing w:val="-1"/>
          <w:sz w:val="20"/>
        </w:rPr>
        <w:t xml:space="preserve"> </w:t>
      </w:r>
      <w:r>
        <w:rPr>
          <w:rStyle w:val="Carpredefinitoparagrafo0"/>
          <w:sz w:val="20"/>
        </w:rPr>
        <w:t>per</w:t>
      </w:r>
      <w:r>
        <w:rPr>
          <w:rStyle w:val="Carpredefinitoparagrafo0"/>
          <w:spacing w:val="-2"/>
          <w:sz w:val="20"/>
        </w:rPr>
        <w:t xml:space="preserve"> </w:t>
      </w:r>
      <w:r>
        <w:rPr>
          <w:rStyle w:val="Carpredefinitoparagrafo0"/>
          <w:sz w:val="20"/>
        </w:rPr>
        <w:t>la</w:t>
      </w:r>
      <w:r>
        <w:rPr>
          <w:rStyle w:val="Carpredefinitoparagrafo0"/>
          <w:spacing w:val="-3"/>
          <w:sz w:val="20"/>
        </w:rPr>
        <w:t xml:space="preserve"> </w:t>
      </w:r>
      <w:r>
        <w:rPr>
          <w:rStyle w:val="Carpredefinitoparagrafo0"/>
          <w:sz w:val="20"/>
        </w:rPr>
        <w:t>TARI o per la tariffa corrispettiva devono essere applicate le seguenti “compo</w:t>
      </w:r>
      <w:r>
        <w:rPr>
          <w:rStyle w:val="Carpredefinitoparagrafo0"/>
          <w:sz w:val="20"/>
        </w:rPr>
        <w:t>nenti perequative unitarie”:</w:t>
      </w:r>
    </w:p>
    <w:p w:rsidR="005F2AA0" w:rsidRDefault="003E2E17">
      <w:pPr>
        <w:pStyle w:val="Paragrafoelenco"/>
        <w:numPr>
          <w:ilvl w:val="0"/>
          <w:numId w:val="10"/>
        </w:numPr>
        <w:tabs>
          <w:tab w:val="left" w:pos="856"/>
        </w:tabs>
        <w:ind w:left="856" w:right="151" w:hanging="286"/>
        <w:rPr>
          <w:sz w:val="20"/>
        </w:rPr>
      </w:pPr>
      <w:proofErr w:type="gramStart"/>
      <w:r>
        <w:rPr>
          <w:sz w:val="20"/>
        </w:rPr>
        <w:t>la</w:t>
      </w:r>
      <w:proofErr w:type="gramEnd"/>
      <w:r>
        <w:rPr>
          <w:sz w:val="20"/>
        </w:rPr>
        <w:t xml:space="preserve"> componente UR1,a, è pari a 0,10 euro/utenza e potrà essere aggiornata annualmente dall’Autorità in coerenza con l’andamento dei quantitativi di rifiuti accidentalmente pescati e dei rifiuti volontariamente raccolti e dei rel</w:t>
      </w:r>
      <w:r>
        <w:rPr>
          <w:sz w:val="20"/>
        </w:rPr>
        <w:t>ativi costi di gestione;</w:t>
      </w:r>
    </w:p>
    <w:p w:rsidR="005F2AA0" w:rsidRDefault="003E2E17">
      <w:pPr>
        <w:pStyle w:val="Paragrafoelenco"/>
        <w:numPr>
          <w:ilvl w:val="0"/>
          <w:numId w:val="10"/>
        </w:numPr>
        <w:tabs>
          <w:tab w:val="left" w:pos="856"/>
        </w:tabs>
        <w:ind w:left="856" w:right="151" w:hanging="286"/>
      </w:pPr>
      <w:proofErr w:type="gramStart"/>
      <w:r>
        <w:rPr>
          <w:rStyle w:val="Carpredefinitoparagrafo0"/>
          <w:sz w:val="20"/>
        </w:rPr>
        <w:t>la</w:t>
      </w:r>
      <w:proofErr w:type="gramEnd"/>
      <w:r>
        <w:rPr>
          <w:rStyle w:val="Carpredefinitoparagrafo0"/>
          <w:sz w:val="20"/>
        </w:rPr>
        <w:t xml:space="preserve"> componente UR2,</w:t>
      </w:r>
      <w:r>
        <w:rPr>
          <w:rStyle w:val="Carpredefinitoparagrafo0"/>
          <w:rFonts w:ascii="Cambria Math" w:hAnsi="Cambria Math"/>
          <w:sz w:val="20"/>
        </w:rPr>
        <w:t xml:space="preserve">a, </w:t>
      </w:r>
      <w:r>
        <w:rPr>
          <w:rStyle w:val="Carpredefinitoparagrafo0"/>
          <w:sz w:val="20"/>
        </w:rPr>
        <w:t>è pari a 1,50 euro/utenza e potrà essere aggiornata annualmente dall’Autorità in coerenza con le effettive necessità di conguaglio o copertura di eventuali eventi eccezionali e calamitosi.</w:t>
      </w:r>
    </w:p>
    <w:p w:rsidR="005F2AA0" w:rsidRDefault="003E2E17">
      <w:pPr>
        <w:pStyle w:val="Paragrafoelenco"/>
        <w:numPr>
          <w:ilvl w:val="0"/>
          <w:numId w:val="10"/>
        </w:numPr>
        <w:tabs>
          <w:tab w:val="left" w:pos="856"/>
        </w:tabs>
        <w:ind w:left="856" w:right="151" w:hanging="286"/>
        <w:rPr>
          <w:sz w:val="20"/>
        </w:rPr>
      </w:pPr>
      <w:proofErr w:type="gramStart"/>
      <w:r>
        <w:rPr>
          <w:sz w:val="20"/>
        </w:rPr>
        <w:t>la</w:t>
      </w:r>
      <w:proofErr w:type="gramEnd"/>
      <w:r>
        <w:rPr>
          <w:sz w:val="20"/>
        </w:rPr>
        <w:t xml:space="preserve"> componente UR3,a </w:t>
      </w:r>
      <w:r>
        <w:rPr>
          <w:sz w:val="20"/>
        </w:rPr>
        <w:t>pari a 6 €/utenza, potrà essere aggiornata annualmente dall’Autorità in coerenza con le effettive necessità di conguaglio o copertura delle agevolazioni riconosciute ai beneficiari di bonus sociale per i rifiuti.</w:t>
      </w:r>
    </w:p>
    <w:p w:rsidR="005F2AA0" w:rsidRDefault="003E2E17">
      <w:pPr>
        <w:pStyle w:val="Paragrafoelenco"/>
        <w:numPr>
          <w:ilvl w:val="0"/>
          <w:numId w:val="6"/>
        </w:numPr>
        <w:tabs>
          <w:tab w:val="left" w:pos="853"/>
        </w:tabs>
        <w:ind w:left="853" w:hanging="566"/>
      </w:pPr>
      <w:proofErr w:type="gramStart"/>
      <w:r>
        <w:rPr>
          <w:rStyle w:val="Carpredefinitoparagrafo0"/>
          <w:sz w:val="20"/>
        </w:rPr>
        <w:t>l’importo</w:t>
      </w:r>
      <w:proofErr w:type="gramEnd"/>
      <w:r>
        <w:rPr>
          <w:rStyle w:val="Carpredefinitoparagrafo0"/>
          <w:spacing w:val="-12"/>
          <w:sz w:val="20"/>
        </w:rPr>
        <w:t xml:space="preserve"> </w:t>
      </w:r>
      <w:r>
        <w:rPr>
          <w:rStyle w:val="Carpredefinitoparagrafo0"/>
          <w:sz w:val="20"/>
        </w:rPr>
        <w:t>unitario</w:t>
      </w:r>
      <w:r>
        <w:rPr>
          <w:rStyle w:val="Carpredefinitoparagrafo0"/>
          <w:spacing w:val="-9"/>
          <w:sz w:val="20"/>
        </w:rPr>
        <w:t xml:space="preserve"> </w:t>
      </w:r>
      <w:r>
        <w:rPr>
          <w:rStyle w:val="Carpredefinitoparagrafo0"/>
          <w:sz w:val="20"/>
        </w:rPr>
        <w:t>delle</w:t>
      </w:r>
      <w:r>
        <w:rPr>
          <w:rStyle w:val="Carpredefinitoparagrafo0"/>
          <w:spacing w:val="-9"/>
          <w:sz w:val="20"/>
        </w:rPr>
        <w:t xml:space="preserve"> </w:t>
      </w:r>
      <w:r>
        <w:rPr>
          <w:rStyle w:val="Carpredefinitoparagrafo0"/>
          <w:sz w:val="20"/>
        </w:rPr>
        <w:t>componenti</w:t>
      </w:r>
      <w:r>
        <w:rPr>
          <w:rStyle w:val="Carpredefinitoparagrafo0"/>
          <w:spacing w:val="-9"/>
          <w:sz w:val="20"/>
        </w:rPr>
        <w:t xml:space="preserve"> </w:t>
      </w:r>
      <w:r>
        <w:rPr>
          <w:rStyle w:val="Carpredefinitoparagrafo0"/>
          <w:sz w:val="20"/>
        </w:rPr>
        <w:t>perequa</w:t>
      </w:r>
      <w:r>
        <w:rPr>
          <w:rStyle w:val="Carpredefinitoparagrafo0"/>
          <w:sz w:val="20"/>
        </w:rPr>
        <w:t>tive</w:t>
      </w:r>
      <w:r>
        <w:rPr>
          <w:rStyle w:val="Carpredefinitoparagrafo0"/>
          <w:spacing w:val="-9"/>
          <w:sz w:val="20"/>
        </w:rPr>
        <w:t xml:space="preserve"> </w:t>
      </w:r>
      <w:r>
        <w:rPr>
          <w:rStyle w:val="Carpredefinitoparagrafo0"/>
          <w:sz w:val="20"/>
        </w:rPr>
        <w:t>non</w:t>
      </w:r>
      <w:r>
        <w:rPr>
          <w:rStyle w:val="Carpredefinitoparagrafo0"/>
          <w:spacing w:val="-9"/>
          <w:sz w:val="20"/>
        </w:rPr>
        <w:t xml:space="preserve"> </w:t>
      </w:r>
      <w:r>
        <w:rPr>
          <w:rStyle w:val="Carpredefinitoparagrafo0"/>
          <w:sz w:val="20"/>
        </w:rPr>
        <w:t>risulta</w:t>
      </w:r>
      <w:r>
        <w:rPr>
          <w:rStyle w:val="Carpredefinitoparagrafo0"/>
          <w:spacing w:val="-9"/>
          <w:sz w:val="20"/>
        </w:rPr>
        <w:t xml:space="preserve"> </w:t>
      </w:r>
      <w:r>
        <w:rPr>
          <w:rStyle w:val="Carpredefinitoparagrafo0"/>
          <w:sz w:val="20"/>
        </w:rPr>
        <w:t>variato</w:t>
      </w:r>
      <w:r>
        <w:rPr>
          <w:rStyle w:val="Carpredefinitoparagrafo0"/>
          <w:spacing w:val="-9"/>
          <w:sz w:val="20"/>
        </w:rPr>
        <w:t xml:space="preserve"> </w:t>
      </w:r>
      <w:r>
        <w:rPr>
          <w:rStyle w:val="Carpredefinitoparagrafo0"/>
          <w:sz w:val="20"/>
        </w:rPr>
        <w:t>per</w:t>
      </w:r>
      <w:r>
        <w:rPr>
          <w:rStyle w:val="Carpredefinitoparagrafo0"/>
          <w:spacing w:val="-9"/>
          <w:sz w:val="20"/>
        </w:rPr>
        <w:t xml:space="preserve"> </w:t>
      </w:r>
      <w:r>
        <w:rPr>
          <w:rStyle w:val="Carpredefinitoparagrafo0"/>
          <w:sz w:val="20"/>
        </w:rPr>
        <w:t>l’anno</w:t>
      </w:r>
      <w:r>
        <w:rPr>
          <w:rStyle w:val="Carpredefinitoparagrafo0"/>
          <w:spacing w:val="-9"/>
          <w:sz w:val="20"/>
        </w:rPr>
        <w:t xml:space="preserve"> </w:t>
      </w:r>
      <w:r>
        <w:rPr>
          <w:rStyle w:val="Carpredefinitoparagrafo0"/>
          <w:spacing w:val="-2"/>
          <w:sz w:val="20"/>
        </w:rPr>
        <w:t>2026.</w:t>
      </w:r>
    </w:p>
    <w:p w:rsidR="005F2AA0" w:rsidRDefault="005F2AA0">
      <w:pPr>
        <w:pStyle w:val="Corpotesto0"/>
      </w:pPr>
    </w:p>
    <w:p w:rsidR="005F2AA0" w:rsidRDefault="005F2AA0">
      <w:pPr>
        <w:pStyle w:val="Corpotesto0"/>
      </w:pPr>
    </w:p>
    <w:p w:rsidR="005F2AA0" w:rsidRDefault="003E2E17">
      <w:pPr>
        <w:pStyle w:val="Corpotesto0"/>
        <w:ind w:left="143" w:right="253"/>
        <w:jc w:val="both"/>
      </w:pPr>
      <w:r>
        <w:rPr>
          <w:rStyle w:val="Carpredefinitoparagrafo0"/>
          <w:b/>
        </w:rPr>
        <w:t>Dato atto</w:t>
      </w:r>
      <w:r>
        <w:t xml:space="preserve"> che la predetta agevolazione (bonus sociale) si applica dal 1° gennaio 2025 secondo modalità applicative stabilite da</w:t>
      </w:r>
      <w:r>
        <w:rPr>
          <w:rStyle w:val="Carpredefinitoparagrafo0"/>
          <w:spacing w:val="-12"/>
        </w:rPr>
        <w:t xml:space="preserve"> </w:t>
      </w:r>
      <w:proofErr w:type="spellStart"/>
      <w:r>
        <w:t>Arera</w:t>
      </w:r>
      <w:proofErr w:type="spellEnd"/>
      <w:r>
        <w:t>. Il</w:t>
      </w:r>
      <w:r>
        <w:rPr>
          <w:rStyle w:val="Carpredefinitoparagrafo0"/>
          <w:spacing w:val="-1"/>
        </w:rPr>
        <w:t xml:space="preserve"> </w:t>
      </w:r>
      <w:r>
        <w:t>bonus sociale per</w:t>
      </w:r>
      <w:r>
        <w:rPr>
          <w:rStyle w:val="Carpredefinitoparagrafo0"/>
          <w:spacing w:val="-1"/>
        </w:rPr>
        <w:t xml:space="preserve"> </w:t>
      </w:r>
      <w:r>
        <w:t>i</w:t>
      </w:r>
      <w:r>
        <w:rPr>
          <w:rStyle w:val="Carpredefinitoparagrafo0"/>
          <w:spacing w:val="-1"/>
        </w:rPr>
        <w:t xml:space="preserve"> </w:t>
      </w:r>
      <w:r>
        <w:t>rifiuti</w:t>
      </w:r>
      <w:r>
        <w:rPr>
          <w:rStyle w:val="Carpredefinitoparagrafo0"/>
          <w:spacing w:val="-1"/>
        </w:rPr>
        <w:t xml:space="preserve"> </w:t>
      </w:r>
      <w:r>
        <w:t>è riconosciuto</w:t>
      </w:r>
      <w:r>
        <w:rPr>
          <w:rStyle w:val="Carpredefinitoparagrafo0"/>
          <w:spacing w:val="-2"/>
        </w:rPr>
        <w:t xml:space="preserve"> </w:t>
      </w:r>
      <w:r>
        <w:t>a una</w:t>
      </w:r>
      <w:r>
        <w:rPr>
          <w:rStyle w:val="Carpredefinitoparagrafo0"/>
          <w:spacing w:val="-2"/>
        </w:rPr>
        <w:t xml:space="preserve"> </w:t>
      </w:r>
      <w:r>
        <w:t>unica fornitura di</w:t>
      </w:r>
      <w:r>
        <w:rPr>
          <w:rStyle w:val="Carpredefinitoparagrafo0"/>
          <w:spacing w:val="-1"/>
        </w:rPr>
        <w:t xml:space="preserve"> </w:t>
      </w:r>
      <w:r>
        <w:t>serviz</w:t>
      </w:r>
      <w:r>
        <w:t>io</w:t>
      </w:r>
      <w:r>
        <w:rPr>
          <w:rStyle w:val="Carpredefinitoparagrafo0"/>
          <w:spacing w:val="-2"/>
        </w:rPr>
        <w:t xml:space="preserve"> </w:t>
      </w:r>
      <w:r>
        <w:t xml:space="preserve">degli utenti domestici il cui nucleo familiare possiede un ISEE non superiore a 9.530 euro, elevato a 20.000 euro per i nuclei familiari con almeno quattro figli a carico e che l’Ente si è già attivato per il </w:t>
      </w:r>
      <w:proofErr w:type="spellStart"/>
      <w:r>
        <w:t>ricfonoscimento</w:t>
      </w:r>
      <w:proofErr w:type="spellEnd"/>
      <w:r>
        <w:t xml:space="preserve"> di tale agevolazione e che r</w:t>
      </w:r>
      <w:r>
        <w:t>isulterà finanziato dalla componente UR3 e che quindi non incide sulle tariffe TARI 2026.</w:t>
      </w:r>
    </w:p>
    <w:p w:rsidR="005F2AA0" w:rsidRDefault="005F2AA0">
      <w:pPr>
        <w:pStyle w:val="Corpotesto0"/>
        <w:ind w:left="143" w:right="253"/>
        <w:jc w:val="both"/>
      </w:pPr>
    </w:p>
    <w:p w:rsidR="005F2AA0" w:rsidRDefault="003E2E17">
      <w:pPr>
        <w:pStyle w:val="Corpotesto0"/>
        <w:ind w:left="143" w:right="253"/>
        <w:jc w:val="both"/>
        <w:rPr>
          <w:b/>
        </w:rPr>
      </w:pPr>
      <w:r>
        <w:rPr>
          <w:b/>
        </w:rPr>
        <w:t>Rilevato che:</w:t>
      </w:r>
    </w:p>
    <w:p w:rsidR="005F2AA0" w:rsidRDefault="003E2E17">
      <w:pPr>
        <w:pStyle w:val="Corpotesto0"/>
        <w:numPr>
          <w:ilvl w:val="0"/>
          <w:numId w:val="11"/>
        </w:numPr>
        <w:tabs>
          <w:tab w:val="left" w:pos="428"/>
        </w:tabs>
        <w:ind w:right="253"/>
        <w:jc w:val="both"/>
      </w:pPr>
      <w:proofErr w:type="gramStart"/>
      <w:r>
        <w:t>a</w:t>
      </w:r>
      <w:proofErr w:type="gramEnd"/>
      <w:r>
        <w:t xml:space="preserve"> norma dell’art. 4 del D.P.R. n. 158 del 27.04.1999 – Regolamento recante norme per la elabora-zione del metodo normalizzato per definire la tariffa d</w:t>
      </w:r>
      <w:r>
        <w:t>el servizio di gestione del ciclo dei rifiuti urbani – la tariffa deve essere articolata nelle fasce di utenza domestica e non domestica e l’ente locale deve, a tal fine, ripartire i costi da coprire attraverso la tariffa nelle due tipologie di utenza indi</w:t>
      </w:r>
      <w:r>
        <w:t>cate;</w:t>
      </w:r>
    </w:p>
    <w:p w:rsidR="005F2AA0" w:rsidRDefault="003E2E17">
      <w:pPr>
        <w:pStyle w:val="Corpotesto0"/>
        <w:numPr>
          <w:ilvl w:val="0"/>
          <w:numId w:val="11"/>
        </w:numPr>
        <w:tabs>
          <w:tab w:val="left" w:pos="428"/>
        </w:tabs>
        <w:ind w:right="253"/>
        <w:jc w:val="both"/>
      </w:pPr>
      <w:proofErr w:type="gramStart"/>
      <w:r>
        <w:t>la</w:t>
      </w:r>
      <w:proofErr w:type="gramEnd"/>
      <w:r>
        <w:t xml:space="preserve"> ripartizione dei costi tra utenze domestiche e non domestiche è stabilita sulla base delle seguenti percentuali:</w:t>
      </w:r>
    </w:p>
    <w:p w:rsidR="005F2AA0" w:rsidRDefault="003E2E17">
      <w:pPr>
        <w:pStyle w:val="Corpotesto0"/>
        <w:ind w:left="143" w:right="253" w:firstLine="285"/>
        <w:jc w:val="both"/>
      </w:pPr>
      <w:r>
        <w:t>70% a carico delle utenze domestiche;</w:t>
      </w:r>
    </w:p>
    <w:p w:rsidR="005F2AA0" w:rsidRDefault="003E2E17">
      <w:pPr>
        <w:pStyle w:val="Corpotesto0"/>
        <w:ind w:left="143" w:right="253" w:firstLine="285"/>
        <w:jc w:val="both"/>
      </w:pPr>
      <w:r>
        <w:t>30% a carico delle utenze non domestiche;</w:t>
      </w:r>
    </w:p>
    <w:p w:rsidR="005F2AA0" w:rsidRDefault="003E2E17">
      <w:pPr>
        <w:pStyle w:val="Corpotesto0"/>
        <w:spacing w:before="229"/>
        <w:ind w:left="143"/>
        <w:jc w:val="both"/>
      </w:pPr>
      <w:r>
        <w:rPr>
          <w:rStyle w:val="Carpredefinitoparagrafo0"/>
          <w:b/>
        </w:rPr>
        <w:t>Considerato</w:t>
      </w:r>
      <w:r>
        <w:rPr>
          <w:rStyle w:val="Carpredefinitoparagrafo0"/>
          <w:b/>
          <w:spacing w:val="-13"/>
        </w:rPr>
        <w:t xml:space="preserve"> </w:t>
      </w:r>
      <w:r>
        <w:rPr>
          <w:rStyle w:val="Carpredefinitoparagrafo0"/>
          <w:b/>
          <w:spacing w:val="-4"/>
        </w:rPr>
        <w:t>che:</w:t>
      </w:r>
    </w:p>
    <w:p w:rsidR="005F2AA0" w:rsidRDefault="003E2E17">
      <w:pPr>
        <w:pStyle w:val="Paragrafoelenco"/>
        <w:numPr>
          <w:ilvl w:val="0"/>
          <w:numId w:val="7"/>
        </w:numPr>
        <w:tabs>
          <w:tab w:val="left" w:pos="853"/>
        </w:tabs>
        <w:ind w:left="853" w:hanging="566"/>
      </w:pPr>
      <w:proofErr w:type="gramStart"/>
      <w:r>
        <w:rPr>
          <w:rStyle w:val="Carpredefinitoparagrafo0"/>
          <w:sz w:val="20"/>
        </w:rPr>
        <w:t>la</w:t>
      </w:r>
      <w:proofErr w:type="gramEnd"/>
      <w:r>
        <w:rPr>
          <w:rStyle w:val="Carpredefinitoparagrafo0"/>
          <w:spacing w:val="-10"/>
          <w:sz w:val="20"/>
        </w:rPr>
        <w:t xml:space="preserve"> </w:t>
      </w:r>
      <w:r>
        <w:rPr>
          <w:rStyle w:val="Carpredefinitoparagrafo0"/>
          <w:sz w:val="20"/>
        </w:rPr>
        <w:t>manovra</w:t>
      </w:r>
      <w:r>
        <w:rPr>
          <w:rStyle w:val="Carpredefinitoparagrafo0"/>
          <w:spacing w:val="-6"/>
          <w:sz w:val="20"/>
        </w:rPr>
        <w:t xml:space="preserve"> </w:t>
      </w:r>
      <w:r>
        <w:rPr>
          <w:rStyle w:val="Carpredefinitoparagrafo0"/>
          <w:sz w:val="20"/>
        </w:rPr>
        <w:t>tariffaria</w:t>
      </w:r>
      <w:r>
        <w:rPr>
          <w:rStyle w:val="Carpredefinitoparagrafo0"/>
          <w:spacing w:val="-8"/>
          <w:sz w:val="20"/>
        </w:rPr>
        <w:t xml:space="preserve"> </w:t>
      </w:r>
      <w:r>
        <w:rPr>
          <w:rStyle w:val="Carpredefinitoparagrafo0"/>
          <w:sz w:val="20"/>
        </w:rPr>
        <w:t>disciplinata</w:t>
      </w:r>
      <w:r>
        <w:rPr>
          <w:rStyle w:val="Carpredefinitoparagrafo0"/>
          <w:spacing w:val="-7"/>
          <w:sz w:val="20"/>
        </w:rPr>
        <w:t xml:space="preserve"> </w:t>
      </w:r>
      <w:r>
        <w:rPr>
          <w:rStyle w:val="Carpredefinitoparagrafo0"/>
          <w:sz w:val="20"/>
        </w:rPr>
        <w:t>dal</w:t>
      </w:r>
      <w:r>
        <w:rPr>
          <w:rStyle w:val="Carpredefinitoparagrafo0"/>
          <w:spacing w:val="-9"/>
          <w:sz w:val="20"/>
        </w:rPr>
        <w:t xml:space="preserve"> </w:t>
      </w:r>
      <w:r>
        <w:rPr>
          <w:rStyle w:val="Carpredefinitoparagrafo0"/>
          <w:sz w:val="20"/>
        </w:rPr>
        <w:t>presente</w:t>
      </w:r>
      <w:r>
        <w:rPr>
          <w:rStyle w:val="Carpredefinitoparagrafo0"/>
          <w:spacing w:val="-7"/>
          <w:sz w:val="20"/>
        </w:rPr>
        <w:t xml:space="preserve"> </w:t>
      </w:r>
      <w:r>
        <w:rPr>
          <w:rStyle w:val="Carpredefinitoparagrafo0"/>
          <w:sz w:val="20"/>
        </w:rPr>
        <w:t>atto</w:t>
      </w:r>
      <w:r>
        <w:rPr>
          <w:rStyle w:val="Carpredefinitoparagrafo0"/>
          <w:spacing w:val="-8"/>
          <w:sz w:val="20"/>
        </w:rPr>
        <w:t xml:space="preserve"> </w:t>
      </w:r>
      <w:r>
        <w:rPr>
          <w:rStyle w:val="Carpredefinitoparagrafo0"/>
          <w:sz w:val="20"/>
        </w:rPr>
        <w:t>risulta</w:t>
      </w:r>
      <w:r>
        <w:rPr>
          <w:rStyle w:val="Carpredefinitoparagrafo0"/>
          <w:spacing w:val="-7"/>
          <w:sz w:val="20"/>
        </w:rPr>
        <w:t xml:space="preserve"> </w:t>
      </w:r>
      <w:r>
        <w:rPr>
          <w:rStyle w:val="Carpredefinitoparagrafo0"/>
          <w:sz w:val="20"/>
        </w:rPr>
        <w:t>coerente</w:t>
      </w:r>
      <w:r>
        <w:rPr>
          <w:rStyle w:val="Carpredefinitoparagrafo0"/>
          <w:spacing w:val="-7"/>
          <w:sz w:val="20"/>
        </w:rPr>
        <w:t xml:space="preserve"> </w:t>
      </w:r>
      <w:r>
        <w:rPr>
          <w:rStyle w:val="Carpredefinitoparagrafo0"/>
          <w:sz w:val="20"/>
        </w:rPr>
        <w:t>con</w:t>
      </w:r>
      <w:r>
        <w:rPr>
          <w:rStyle w:val="Carpredefinitoparagrafo0"/>
          <w:spacing w:val="-8"/>
          <w:sz w:val="20"/>
        </w:rPr>
        <w:t xml:space="preserve"> </w:t>
      </w:r>
      <w:r>
        <w:rPr>
          <w:rStyle w:val="Carpredefinitoparagrafo0"/>
          <w:sz w:val="20"/>
        </w:rPr>
        <w:t>il</w:t>
      </w:r>
      <w:r>
        <w:rPr>
          <w:rStyle w:val="Carpredefinitoparagrafo0"/>
          <w:spacing w:val="-7"/>
          <w:sz w:val="20"/>
        </w:rPr>
        <w:t xml:space="preserve"> </w:t>
      </w:r>
      <w:r>
        <w:rPr>
          <w:rStyle w:val="Carpredefinitoparagrafo0"/>
          <w:sz w:val="20"/>
        </w:rPr>
        <w:t>citato</w:t>
      </w:r>
      <w:r>
        <w:rPr>
          <w:rStyle w:val="Carpredefinitoparagrafo0"/>
          <w:spacing w:val="-7"/>
          <w:sz w:val="20"/>
        </w:rPr>
        <w:t xml:space="preserve"> </w:t>
      </w:r>
      <w:r>
        <w:rPr>
          <w:rStyle w:val="Carpredefinitoparagrafo0"/>
          <w:sz w:val="20"/>
        </w:rPr>
        <w:t>Piano</w:t>
      </w:r>
      <w:r>
        <w:rPr>
          <w:rStyle w:val="Carpredefinitoparagrafo0"/>
          <w:spacing w:val="-7"/>
          <w:sz w:val="20"/>
        </w:rPr>
        <w:t xml:space="preserve"> </w:t>
      </w:r>
      <w:r>
        <w:rPr>
          <w:rStyle w:val="Carpredefinitoparagrafo0"/>
          <w:spacing w:val="-2"/>
          <w:sz w:val="20"/>
        </w:rPr>
        <w:t>Finanziario;</w:t>
      </w:r>
    </w:p>
    <w:p w:rsidR="005F2AA0" w:rsidRDefault="003E2E17">
      <w:pPr>
        <w:pStyle w:val="Paragrafoelenco"/>
        <w:numPr>
          <w:ilvl w:val="0"/>
          <w:numId w:val="7"/>
        </w:numPr>
        <w:tabs>
          <w:tab w:val="left" w:pos="856"/>
        </w:tabs>
        <w:ind w:left="856" w:right="145" w:hanging="568"/>
        <w:rPr>
          <w:sz w:val="20"/>
        </w:rPr>
      </w:pPr>
      <w:proofErr w:type="gramStart"/>
      <w:r>
        <w:rPr>
          <w:sz w:val="20"/>
        </w:rPr>
        <w:t>i</w:t>
      </w:r>
      <w:proofErr w:type="gramEnd"/>
      <w:r>
        <w:rPr>
          <w:sz w:val="20"/>
        </w:rPr>
        <w:t xml:space="preserve"> coefficienti utilizzati per il calcolo della tariffa per le singole categorie di utenze sono stati fissati nel rispetto del criterio legale della capacità di produzione dei rifiuti previ</w:t>
      </w:r>
      <w:r>
        <w:rPr>
          <w:sz w:val="20"/>
        </w:rPr>
        <w:t>sto dal D.P.R. n. 158/1999 in misura non superiore ai valori massimi come risulta dalla allegata proposta di adozione delle tariffe del tributo TARI, per le utenze domestiche e non domestiche (allegati  A e B);</w:t>
      </w:r>
    </w:p>
    <w:p w:rsidR="005F2AA0" w:rsidRDefault="005F2AA0">
      <w:pPr>
        <w:pStyle w:val="Corpotesto0"/>
        <w:ind w:left="143" w:right="150"/>
        <w:jc w:val="both"/>
        <w:rPr>
          <w:b/>
        </w:rPr>
      </w:pPr>
    </w:p>
    <w:p w:rsidR="005F2AA0" w:rsidRDefault="003E2E17">
      <w:pPr>
        <w:pStyle w:val="Corpotesto0"/>
        <w:spacing w:line="252" w:lineRule="auto"/>
        <w:ind w:left="143" w:right="136"/>
        <w:jc w:val="both"/>
      </w:pPr>
      <w:r>
        <w:rPr>
          <w:rStyle w:val="Carpredefinitoparagrafo0"/>
          <w:b/>
        </w:rPr>
        <w:t>Preso atto</w:t>
      </w:r>
      <w:r>
        <w:t xml:space="preserve"> che la delibera che approva le ta</w:t>
      </w:r>
      <w:r>
        <w:t>riffe TARI dovrà essere trasmessa al Ministero dell’Economia e delle Finanze, Dipartimento delle finanze, secondo i termini e le modalità dettate dal richiamato art. 13, comma 15-ter, del D.L. n. 201/2011, ovvero mediante inserimento sul Portale del Federa</w:t>
      </w:r>
      <w:r>
        <w:t>lismo fiscale.</w:t>
      </w:r>
    </w:p>
    <w:p w:rsidR="005F2AA0" w:rsidRDefault="005F2AA0">
      <w:pPr>
        <w:pStyle w:val="Corpotesto0"/>
        <w:spacing w:before="10"/>
      </w:pPr>
    </w:p>
    <w:p w:rsidR="005F2AA0" w:rsidRDefault="003E2E17">
      <w:pPr>
        <w:pStyle w:val="Corpotesto0"/>
        <w:spacing w:line="252" w:lineRule="auto"/>
        <w:ind w:left="143" w:right="146"/>
        <w:jc w:val="both"/>
      </w:pPr>
      <w:r>
        <w:rPr>
          <w:rStyle w:val="Carpredefinitoparagrafo0"/>
          <w:b/>
        </w:rPr>
        <w:t>Verificato</w:t>
      </w:r>
      <w:r>
        <w:t xml:space="preserve"> che, nel rispetto della suddetta disposizione normativa, le delibere concernenti i tributi comunali come</w:t>
      </w:r>
      <w:r>
        <w:rPr>
          <w:rStyle w:val="Carpredefinitoparagrafo0"/>
          <w:spacing w:val="-2"/>
        </w:rPr>
        <w:t xml:space="preserve"> </w:t>
      </w:r>
      <w:r>
        <w:t>la</w:t>
      </w:r>
      <w:r>
        <w:rPr>
          <w:rStyle w:val="Carpredefinitoparagrafo0"/>
          <w:spacing w:val="-4"/>
        </w:rPr>
        <w:t xml:space="preserve"> </w:t>
      </w:r>
      <w:r>
        <w:t>TARI</w:t>
      </w:r>
      <w:r>
        <w:rPr>
          <w:rStyle w:val="Carpredefinitoparagrafo0"/>
          <w:spacing w:val="-2"/>
        </w:rPr>
        <w:t xml:space="preserve"> </w:t>
      </w:r>
      <w:r>
        <w:t>acquistano</w:t>
      </w:r>
      <w:r>
        <w:rPr>
          <w:rStyle w:val="Carpredefinitoparagrafo0"/>
          <w:spacing w:val="-2"/>
        </w:rPr>
        <w:t xml:space="preserve"> </w:t>
      </w:r>
      <w:r>
        <w:t>efficacia</w:t>
      </w:r>
      <w:r>
        <w:rPr>
          <w:rStyle w:val="Carpredefinitoparagrafo0"/>
          <w:spacing w:val="-4"/>
        </w:rPr>
        <w:t xml:space="preserve"> </w:t>
      </w:r>
      <w:r>
        <w:t>dalla</w:t>
      </w:r>
      <w:r>
        <w:rPr>
          <w:rStyle w:val="Carpredefinitoparagrafo0"/>
          <w:spacing w:val="-4"/>
        </w:rPr>
        <w:t xml:space="preserve"> </w:t>
      </w:r>
      <w:r>
        <w:t>data</w:t>
      </w:r>
      <w:r>
        <w:rPr>
          <w:rStyle w:val="Carpredefinitoparagrafo0"/>
          <w:spacing w:val="-2"/>
        </w:rPr>
        <w:t xml:space="preserve"> </w:t>
      </w:r>
      <w:r>
        <w:t>della</w:t>
      </w:r>
      <w:r>
        <w:rPr>
          <w:rStyle w:val="Carpredefinitoparagrafo0"/>
          <w:spacing w:val="-4"/>
        </w:rPr>
        <w:t xml:space="preserve"> </w:t>
      </w:r>
      <w:r>
        <w:t>pubblicazione,</w:t>
      </w:r>
      <w:r>
        <w:rPr>
          <w:rStyle w:val="Carpredefinitoparagrafo0"/>
          <w:spacing w:val="-4"/>
        </w:rPr>
        <w:t xml:space="preserve"> </w:t>
      </w:r>
      <w:r>
        <w:t>effettuata</w:t>
      </w:r>
      <w:r>
        <w:rPr>
          <w:rStyle w:val="Carpredefinitoparagrafo0"/>
          <w:spacing w:val="-4"/>
        </w:rPr>
        <w:t xml:space="preserve"> </w:t>
      </w:r>
      <w:r>
        <w:t>previo</w:t>
      </w:r>
      <w:r>
        <w:rPr>
          <w:rStyle w:val="Carpredefinitoparagrafo0"/>
          <w:spacing w:val="-2"/>
        </w:rPr>
        <w:t xml:space="preserve"> </w:t>
      </w:r>
      <w:r>
        <w:t>il</w:t>
      </w:r>
      <w:r>
        <w:rPr>
          <w:rStyle w:val="Carpredefinitoparagrafo0"/>
          <w:spacing w:val="-3"/>
        </w:rPr>
        <w:t xml:space="preserve"> </w:t>
      </w:r>
      <w:r>
        <w:t>suddetto</w:t>
      </w:r>
      <w:r>
        <w:rPr>
          <w:rStyle w:val="Carpredefinitoparagrafo0"/>
          <w:spacing w:val="-2"/>
        </w:rPr>
        <w:t xml:space="preserve"> </w:t>
      </w:r>
      <w:r>
        <w:t>inserimento</w:t>
      </w:r>
      <w:r>
        <w:rPr>
          <w:rStyle w:val="Carpredefinitoparagrafo0"/>
          <w:spacing w:val="-4"/>
        </w:rPr>
        <w:t xml:space="preserve"> </w:t>
      </w:r>
      <w:r>
        <w:t>del testo delle stess</w:t>
      </w:r>
      <w:r>
        <w:t>e nell'apposita sezione del portale del federalismo fiscale, purché il comune abbia effettuato l'invio telematico entro il termine ordinariamente previsto al 14 ottobre;</w:t>
      </w:r>
    </w:p>
    <w:p w:rsidR="005F2AA0" w:rsidRDefault="005F2AA0">
      <w:pPr>
        <w:pStyle w:val="Corpotesto0"/>
        <w:spacing w:before="8"/>
      </w:pPr>
    </w:p>
    <w:p w:rsidR="005F2AA0" w:rsidRDefault="003E2E17">
      <w:pPr>
        <w:pStyle w:val="Corpotesto0"/>
        <w:spacing w:line="252" w:lineRule="auto"/>
        <w:ind w:left="143" w:right="150"/>
        <w:jc w:val="both"/>
      </w:pPr>
      <w:r>
        <w:rPr>
          <w:rStyle w:val="Carpredefinitoparagrafo0"/>
          <w:b/>
        </w:rPr>
        <w:t>Atteso</w:t>
      </w:r>
      <w:r>
        <w:rPr>
          <w:rStyle w:val="Carpredefinitoparagrafo0"/>
          <w:spacing w:val="-4"/>
        </w:rPr>
        <w:t xml:space="preserve"> </w:t>
      </w:r>
      <w:r>
        <w:t>che</w:t>
      </w:r>
      <w:r>
        <w:rPr>
          <w:rStyle w:val="Carpredefinitoparagrafo0"/>
          <w:spacing w:val="-5"/>
        </w:rPr>
        <w:t xml:space="preserve"> </w:t>
      </w:r>
      <w:r>
        <w:t>la</w:t>
      </w:r>
      <w:r>
        <w:rPr>
          <w:rStyle w:val="Carpredefinitoparagrafo0"/>
          <w:spacing w:val="-3"/>
        </w:rPr>
        <w:t xml:space="preserve"> </w:t>
      </w:r>
      <w:r>
        <w:t>trasmissione</w:t>
      </w:r>
      <w:r>
        <w:rPr>
          <w:rStyle w:val="Carpredefinitoparagrafo0"/>
          <w:spacing w:val="-5"/>
        </w:rPr>
        <w:t xml:space="preserve"> </w:t>
      </w:r>
      <w:r>
        <w:t>delle</w:t>
      </w:r>
      <w:r>
        <w:rPr>
          <w:rStyle w:val="Carpredefinitoparagrafo0"/>
          <w:spacing w:val="-5"/>
        </w:rPr>
        <w:t xml:space="preserve"> </w:t>
      </w:r>
      <w:r>
        <w:t>delibere</w:t>
      </w:r>
      <w:r>
        <w:rPr>
          <w:rStyle w:val="Carpredefinitoparagrafo0"/>
          <w:spacing w:val="-5"/>
        </w:rPr>
        <w:t xml:space="preserve"> </w:t>
      </w:r>
      <w:r>
        <w:t>dovrà</w:t>
      </w:r>
      <w:r>
        <w:rPr>
          <w:rStyle w:val="Carpredefinitoparagrafo0"/>
          <w:spacing w:val="-5"/>
        </w:rPr>
        <w:t xml:space="preserve"> </w:t>
      </w:r>
      <w:r>
        <w:t>avvenire</w:t>
      </w:r>
      <w:r>
        <w:rPr>
          <w:rStyle w:val="Carpredefinitoparagrafo0"/>
          <w:spacing w:val="-3"/>
        </w:rPr>
        <w:t xml:space="preserve"> </w:t>
      </w:r>
      <w:r>
        <w:t>esclusivamente</w:t>
      </w:r>
      <w:r>
        <w:rPr>
          <w:rStyle w:val="Carpredefinitoparagrafo0"/>
          <w:spacing w:val="-5"/>
        </w:rPr>
        <w:t xml:space="preserve"> </w:t>
      </w:r>
      <w:r>
        <w:t>mediante</w:t>
      </w:r>
      <w:r>
        <w:rPr>
          <w:rStyle w:val="Carpredefinitoparagrafo0"/>
          <w:spacing w:val="-5"/>
        </w:rPr>
        <w:t xml:space="preserve"> </w:t>
      </w:r>
      <w:r>
        <w:t>inserimento</w:t>
      </w:r>
      <w:r>
        <w:rPr>
          <w:rStyle w:val="Carpredefinitoparagrafo0"/>
          <w:spacing w:val="-3"/>
        </w:rPr>
        <w:t xml:space="preserve"> </w:t>
      </w:r>
      <w:r>
        <w:t>del</w:t>
      </w:r>
      <w:r>
        <w:rPr>
          <w:rStyle w:val="Carpredefinitoparagrafo0"/>
          <w:spacing w:val="-5"/>
        </w:rPr>
        <w:t xml:space="preserve"> </w:t>
      </w:r>
      <w:r>
        <w:t>testo</w:t>
      </w:r>
      <w:r>
        <w:rPr>
          <w:rStyle w:val="Carpredefinitoparagrafo0"/>
          <w:spacing w:val="-3"/>
        </w:rPr>
        <w:t xml:space="preserve"> </w:t>
      </w:r>
      <w:r>
        <w:t>degli stessi nell’apposita sezione del Portale del federalismo fiscale, per la pubblicazione nel sito informatico.</w:t>
      </w:r>
    </w:p>
    <w:p w:rsidR="005F2AA0" w:rsidRDefault="005F2AA0">
      <w:pPr>
        <w:pStyle w:val="Corpotesto0"/>
        <w:spacing w:before="11"/>
      </w:pPr>
    </w:p>
    <w:p w:rsidR="005F2AA0" w:rsidRDefault="003E2E17">
      <w:pPr>
        <w:pStyle w:val="Corpotesto0"/>
        <w:spacing w:line="252" w:lineRule="auto"/>
        <w:ind w:left="143" w:right="147"/>
        <w:jc w:val="both"/>
      </w:pPr>
      <w:r>
        <w:rPr>
          <w:rStyle w:val="Carpredefinitoparagrafo0"/>
          <w:b/>
        </w:rPr>
        <w:t>Visto</w:t>
      </w:r>
      <w:r>
        <w:t xml:space="preserve"> l’art. 53, comma 16, della legge n. 388/2000, che dispone che il termine «per approvare i regolamenti relativi a</w:t>
      </w:r>
      <w:r>
        <w:t>lle entrate degli enti locali, è stabilito entro la data fissata da norme statali per la deliberazione del bilancio di previsione» e che «i regolamenti sulle entrate, anche se approvati successivamente all'inizio dell'esercizio purché entro il termine di c</w:t>
      </w:r>
      <w:r>
        <w:t>ui sopra, hanno effetto dal 1° gennaio dell'anno di riferimento».</w:t>
      </w:r>
    </w:p>
    <w:p w:rsidR="005F2AA0" w:rsidRDefault="003E2E17">
      <w:pPr>
        <w:spacing w:before="228"/>
        <w:ind w:left="143" w:right="138"/>
        <w:jc w:val="both"/>
      </w:pPr>
      <w:r>
        <w:rPr>
          <w:rStyle w:val="Carpredefinitoparagrafo0"/>
          <w:rFonts w:ascii="Arial MT" w:hAnsi="Arial MT"/>
          <w:b/>
          <w:sz w:val="20"/>
        </w:rPr>
        <w:t xml:space="preserve">Richiamato </w:t>
      </w:r>
      <w:r>
        <w:rPr>
          <w:rStyle w:val="Carpredefinitoparagrafo0"/>
          <w:rFonts w:ascii="Arial MT" w:hAnsi="Arial MT"/>
          <w:sz w:val="20"/>
        </w:rPr>
        <w:t>l’art. 37 della legge 28 dicembre 2015, n. 221 che aggiunge il comma 19-bis all’articolo 208 del decreto</w:t>
      </w:r>
      <w:r>
        <w:rPr>
          <w:rStyle w:val="Carpredefinitoparagrafo0"/>
          <w:rFonts w:ascii="Arial MT" w:hAnsi="Arial MT"/>
          <w:spacing w:val="-2"/>
          <w:sz w:val="20"/>
        </w:rPr>
        <w:t xml:space="preserve"> </w:t>
      </w:r>
      <w:r>
        <w:rPr>
          <w:rStyle w:val="Carpredefinitoparagrafo0"/>
          <w:rFonts w:ascii="Arial MT" w:hAnsi="Arial MT"/>
          <w:sz w:val="20"/>
        </w:rPr>
        <w:t>legislativo</w:t>
      </w:r>
      <w:r>
        <w:rPr>
          <w:rStyle w:val="Carpredefinitoparagrafo0"/>
          <w:rFonts w:ascii="Arial MT" w:hAnsi="Arial MT"/>
          <w:spacing w:val="-2"/>
          <w:sz w:val="20"/>
        </w:rPr>
        <w:t xml:space="preserve"> </w:t>
      </w:r>
      <w:r>
        <w:rPr>
          <w:rStyle w:val="Carpredefinitoparagrafo0"/>
          <w:rFonts w:ascii="Arial MT" w:hAnsi="Arial MT"/>
          <w:sz w:val="20"/>
        </w:rPr>
        <w:t>3</w:t>
      </w:r>
      <w:r>
        <w:rPr>
          <w:rStyle w:val="Carpredefinitoparagrafo0"/>
          <w:rFonts w:ascii="Arial MT" w:hAnsi="Arial MT"/>
          <w:spacing w:val="-2"/>
          <w:sz w:val="20"/>
        </w:rPr>
        <w:t xml:space="preserve"> </w:t>
      </w:r>
      <w:r>
        <w:rPr>
          <w:rStyle w:val="Carpredefinitoparagrafo0"/>
          <w:rFonts w:ascii="Arial MT" w:hAnsi="Arial MT"/>
          <w:sz w:val="20"/>
        </w:rPr>
        <w:t>aprile</w:t>
      </w:r>
      <w:r>
        <w:rPr>
          <w:rStyle w:val="Carpredefinitoparagrafo0"/>
          <w:rFonts w:ascii="Arial MT" w:hAnsi="Arial MT"/>
          <w:spacing w:val="-2"/>
          <w:sz w:val="20"/>
        </w:rPr>
        <w:t xml:space="preserve"> </w:t>
      </w:r>
      <w:r>
        <w:rPr>
          <w:rStyle w:val="Carpredefinitoparagrafo0"/>
          <w:rFonts w:ascii="Arial MT" w:hAnsi="Arial MT"/>
          <w:sz w:val="20"/>
        </w:rPr>
        <w:t>2006,</w:t>
      </w:r>
      <w:r>
        <w:rPr>
          <w:rStyle w:val="Carpredefinitoparagrafo0"/>
          <w:rFonts w:ascii="Arial MT" w:hAnsi="Arial MT"/>
          <w:spacing w:val="-2"/>
          <w:sz w:val="20"/>
        </w:rPr>
        <w:t xml:space="preserve"> </w:t>
      </w:r>
      <w:r>
        <w:rPr>
          <w:rStyle w:val="Carpredefinitoparagrafo0"/>
          <w:rFonts w:ascii="Arial MT" w:hAnsi="Arial MT"/>
          <w:sz w:val="20"/>
        </w:rPr>
        <w:t>n.</w:t>
      </w:r>
      <w:r>
        <w:rPr>
          <w:rStyle w:val="Carpredefinitoparagrafo0"/>
          <w:rFonts w:ascii="Arial MT" w:hAnsi="Arial MT"/>
          <w:spacing w:val="-2"/>
          <w:sz w:val="20"/>
        </w:rPr>
        <w:t xml:space="preserve"> </w:t>
      </w:r>
      <w:r>
        <w:rPr>
          <w:rStyle w:val="Carpredefinitoparagrafo0"/>
          <w:rFonts w:ascii="Arial MT" w:hAnsi="Arial MT"/>
          <w:sz w:val="20"/>
        </w:rPr>
        <w:t>152,</w:t>
      </w:r>
      <w:r>
        <w:rPr>
          <w:rStyle w:val="Carpredefinitoparagrafo0"/>
          <w:rFonts w:ascii="Arial MT" w:hAnsi="Arial MT"/>
          <w:spacing w:val="-2"/>
          <w:sz w:val="20"/>
        </w:rPr>
        <w:t xml:space="preserve"> </w:t>
      </w:r>
      <w:r>
        <w:rPr>
          <w:rStyle w:val="Carpredefinitoparagrafo0"/>
          <w:rFonts w:ascii="Arial MT" w:hAnsi="Arial MT"/>
          <w:sz w:val="20"/>
        </w:rPr>
        <w:t>e</w:t>
      </w:r>
      <w:r>
        <w:rPr>
          <w:rStyle w:val="Carpredefinitoparagrafo0"/>
          <w:rFonts w:ascii="Arial MT" w:hAnsi="Arial MT"/>
          <w:spacing w:val="-4"/>
          <w:sz w:val="20"/>
        </w:rPr>
        <w:t xml:space="preserve"> </w:t>
      </w:r>
      <w:r>
        <w:rPr>
          <w:rStyle w:val="Carpredefinitoparagrafo0"/>
          <w:rFonts w:ascii="Arial MT" w:hAnsi="Arial MT"/>
          <w:sz w:val="20"/>
        </w:rPr>
        <w:t>successive</w:t>
      </w:r>
      <w:r>
        <w:rPr>
          <w:rStyle w:val="Carpredefinitoparagrafo0"/>
          <w:rFonts w:ascii="Arial MT" w:hAnsi="Arial MT"/>
          <w:spacing w:val="-2"/>
          <w:sz w:val="20"/>
        </w:rPr>
        <w:t xml:space="preserve"> </w:t>
      </w:r>
      <w:r>
        <w:rPr>
          <w:rStyle w:val="Carpredefinitoparagrafo0"/>
          <w:rFonts w:ascii="Arial MT" w:hAnsi="Arial MT"/>
          <w:sz w:val="20"/>
        </w:rPr>
        <w:t>modificazioni,</w:t>
      </w:r>
      <w:r>
        <w:rPr>
          <w:rStyle w:val="Carpredefinitoparagrafo0"/>
          <w:rFonts w:ascii="Arial MT" w:hAnsi="Arial MT"/>
          <w:spacing w:val="-2"/>
          <w:sz w:val="20"/>
        </w:rPr>
        <w:t xml:space="preserve"> </w:t>
      </w:r>
      <w:r>
        <w:rPr>
          <w:rStyle w:val="Carpredefinitoparagrafo0"/>
          <w:rFonts w:ascii="Arial MT" w:hAnsi="Arial MT"/>
          <w:sz w:val="20"/>
        </w:rPr>
        <w:t>disponendo</w:t>
      </w:r>
      <w:r>
        <w:rPr>
          <w:rStyle w:val="Carpredefinitoparagrafo0"/>
          <w:rFonts w:ascii="Arial MT" w:hAnsi="Arial MT"/>
          <w:spacing w:val="-2"/>
          <w:sz w:val="20"/>
        </w:rPr>
        <w:t xml:space="preserve"> </w:t>
      </w:r>
      <w:r>
        <w:rPr>
          <w:rStyle w:val="Carpredefinitoparagrafo0"/>
          <w:rFonts w:ascii="Arial MT" w:hAnsi="Arial MT"/>
          <w:sz w:val="20"/>
        </w:rPr>
        <w:t xml:space="preserve">che </w:t>
      </w:r>
      <w:r>
        <w:rPr>
          <w:rStyle w:val="Carpredefinitoparagrafo0"/>
          <w:rFonts w:ascii="Arial" w:hAnsi="Arial"/>
          <w:i/>
          <w:sz w:val="20"/>
        </w:rPr>
        <w:t>“19-bis.</w:t>
      </w:r>
      <w:r>
        <w:rPr>
          <w:rStyle w:val="Carpredefinitoparagrafo0"/>
          <w:rFonts w:ascii="Arial" w:hAnsi="Arial"/>
          <w:i/>
          <w:spacing w:val="-7"/>
          <w:sz w:val="20"/>
        </w:rPr>
        <w:t xml:space="preserve"> </w:t>
      </w:r>
      <w:r>
        <w:rPr>
          <w:rStyle w:val="Carpredefinitoparagrafo0"/>
          <w:rFonts w:ascii="Arial" w:hAnsi="Arial"/>
          <w:i/>
          <w:sz w:val="20"/>
        </w:rPr>
        <w:t>Alle</w:t>
      </w:r>
      <w:r>
        <w:rPr>
          <w:rStyle w:val="Carpredefinitoparagrafo0"/>
          <w:rFonts w:ascii="Arial" w:hAnsi="Arial"/>
          <w:i/>
          <w:spacing w:val="-2"/>
          <w:sz w:val="20"/>
        </w:rPr>
        <w:t xml:space="preserve"> </w:t>
      </w:r>
      <w:r>
        <w:rPr>
          <w:rStyle w:val="Carpredefinitoparagrafo0"/>
          <w:rFonts w:ascii="Arial" w:hAnsi="Arial"/>
          <w:i/>
          <w:sz w:val="20"/>
        </w:rPr>
        <w:t>utenze</w:t>
      </w:r>
      <w:r>
        <w:rPr>
          <w:rStyle w:val="Carpredefinitoparagrafo0"/>
          <w:rFonts w:ascii="Arial" w:hAnsi="Arial"/>
          <w:i/>
          <w:spacing w:val="-2"/>
          <w:sz w:val="20"/>
        </w:rPr>
        <w:t xml:space="preserve"> </w:t>
      </w:r>
      <w:r>
        <w:rPr>
          <w:rStyle w:val="Carpredefinitoparagrafo0"/>
          <w:rFonts w:ascii="Arial" w:hAnsi="Arial"/>
          <w:i/>
          <w:sz w:val="20"/>
        </w:rPr>
        <w:t>non domestiche che</w:t>
      </w:r>
      <w:r>
        <w:rPr>
          <w:rStyle w:val="Carpredefinitoparagrafo0"/>
          <w:rFonts w:ascii="Arial" w:hAnsi="Arial"/>
          <w:i/>
          <w:spacing w:val="-2"/>
          <w:sz w:val="20"/>
        </w:rPr>
        <w:t xml:space="preserve"> </w:t>
      </w:r>
      <w:r>
        <w:rPr>
          <w:rStyle w:val="Carpredefinitoparagrafo0"/>
          <w:rFonts w:ascii="Arial" w:hAnsi="Arial"/>
          <w:i/>
          <w:sz w:val="20"/>
        </w:rPr>
        <w:t>effettuano</w:t>
      </w:r>
      <w:r>
        <w:rPr>
          <w:rStyle w:val="Carpredefinitoparagrafo0"/>
          <w:rFonts w:ascii="Arial" w:hAnsi="Arial"/>
          <w:i/>
          <w:spacing w:val="-2"/>
          <w:sz w:val="20"/>
        </w:rPr>
        <w:t xml:space="preserve"> </w:t>
      </w:r>
      <w:r>
        <w:rPr>
          <w:rStyle w:val="Carpredefinitoparagrafo0"/>
          <w:rFonts w:ascii="Arial" w:hAnsi="Arial"/>
          <w:i/>
          <w:sz w:val="20"/>
        </w:rPr>
        <w:t>il</w:t>
      </w:r>
      <w:r>
        <w:rPr>
          <w:rStyle w:val="Carpredefinitoparagrafo0"/>
          <w:rFonts w:ascii="Arial" w:hAnsi="Arial"/>
          <w:i/>
          <w:spacing w:val="-3"/>
          <w:sz w:val="20"/>
        </w:rPr>
        <w:t xml:space="preserve"> </w:t>
      </w:r>
      <w:r>
        <w:rPr>
          <w:rStyle w:val="Carpredefinitoparagrafo0"/>
          <w:rFonts w:ascii="Arial" w:hAnsi="Arial"/>
          <w:i/>
          <w:sz w:val="20"/>
        </w:rPr>
        <w:t>compostaggio</w:t>
      </w:r>
      <w:r>
        <w:rPr>
          <w:rStyle w:val="Carpredefinitoparagrafo0"/>
          <w:rFonts w:ascii="Arial" w:hAnsi="Arial"/>
          <w:i/>
          <w:spacing w:val="-2"/>
          <w:sz w:val="20"/>
        </w:rPr>
        <w:t xml:space="preserve"> </w:t>
      </w:r>
      <w:r>
        <w:rPr>
          <w:rStyle w:val="Carpredefinitoparagrafo0"/>
          <w:rFonts w:ascii="Arial" w:hAnsi="Arial"/>
          <w:i/>
          <w:sz w:val="20"/>
        </w:rPr>
        <w:t>aerobico</w:t>
      </w:r>
      <w:r>
        <w:rPr>
          <w:rStyle w:val="Carpredefinitoparagrafo0"/>
          <w:rFonts w:ascii="Arial" w:hAnsi="Arial"/>
          <w:i/>
          <w:spacing w:val="-2"/>
          <w:sz w:val="20"/>
        </w:rPr>
        <w:t xml:space="preserve"> </w:t>
      </w:r>
      <w:r>
        <w:rPr>
          <w:rStyle w:val="Carpredefinitoparagrafo0"/>
          <w:rFonts w:ascii="Arial" w:hAnsi="Arial"/>
          <w:i/>
          <w:sz w:val="20"/>
        </w:rPr>
        <w:t>individuale</w:t>
      </w:r>
      <w:r>
        <w:rPr>
          <w:rStyle w:val="Carpredefinitoparagrafo0"/>
          <w:rFonts w:ascii="Arial" w:hAnsi="Arial"/>
          <w:i/>
          <w:spacing w:val="-2"/>
          <w:sz w:val="20"/>
        </w:rPr>
        <w:t xml:space="preserve"> </w:t>
      </w:r>
      <w:r>
        <w:rPr>
          <w:rStyle w:val="Carpredefinitoparagrafo0"/>
          <w:rFonts w:ascii="Arial" w:hAnsi="Arial"/>
          <w:i/>
          <w:sz w:val="20"/>
        </w:rPr>
        <w:t>per</w:t>
      </w:r>
      <w:r>
        <w:rPr>
          <w:rStyle w:val="Carpredefinitoparagrafo0"/>
          <w:rFonts w:ascii="Arial" w:hAnsi="Arial"/>
          <w:i/>
          <w:spacing w:val="-3"/>
          <w:sz w:val="20"/>
        </w:rPr>
        <w:t xml:space="preserve"> </w:t>
      </w:r>
      <w:r>
        <w:rPr>
          <w:rStyle w:val="Carpredefinitoparagrafo0"/>
          <w:rFonts w:ascii="Arial" w:hAnsi="Arial"/>
          <w:i/>
          <w:sz w:val="20"/>
        </w:rPr>
        <w:t>residui</w:t>
      </w:r>
      <w:r>
        <w:rPr>
          <w:rStyle w:val="Carpredefinitoparagrafo0"/>
          <w:rFonts w:ascii="Arial" w:hAnsi="Arial"/>
          <w:i/>
          <w:spacing w:val="-1"/>
          <w:sz w:val="20"/>
        </w:rPr>
        <w:t xml:space="preserve"> </w:t>
      </w:r>
      <w:r>
        <w:rPr>
          <w:rStyle w:val="Carpredefinitoparagrafo0"/>
          <w:rFonts w:ascii="Arial" w:hAnsi="Arial"/>
          <w:i/>
          <w:sz w:val="20"/>
        </w:rPr>
        <w:t>costituiti</w:t>
      </w:r>
      <w:r>
        <w:rPr>
          <w:rStyle w:val="Carpredefinitoparagrafo0"/>
          <w:rFonts w:ascii="Arial" w:hAnsi="Arial"/>
          <w:i/>
          <w:spacing w:val="-1"/>
          <w:sz w:val="20"/>
        </w:rPr>
        <w:t xml:space="preserve"> </w:t>
      </w:r>
      <w:r>
        <w:rPr>
          <w:rStyle w:val="Carpredefinitoparagrafo0"/>
          <w:rFonts w:ascii="Arial" w:hAnsi="Arial"/>
          <w:i/>
          <w:sz w:val="20"/>
        </w:rPr>
        <w:t>da</w:t>
      </w:r>
      <w:r>
        <w:rPr>
          <w:rStyle w:val="Carpredefinitoparagrafo0"/>
          <w:rFonts w:ascii="Arial" w:hAnsi="Arial"/>
          <w:i/>
          <w:spacing w:val="-2"/>
          <w:sz w:val="20"/>
        </w:rPr>
        <w:t xml:space="preserve"> </w:t>
      </w:r>
      <w:r>
        <w:rPr>
          <w:rStyle w:val="Carpredefinitoparagrafo0"/>
          <w:rFonts w:ascii="Arial" w:hAnsi="Arial"/>
          <w:i/>
          <w:sz w:val="20"/>
        </w:rPr>
        <w:t>sostanze</w:t>
      </w:r>
      <w:r>
        <w:rPr>
          <w:rStyle w:val="Carpredefinitoparagrafo0"/>
          <w:rFonts w:ascii="Arial" w:hAnsi="Arial"/>
          <w:i/>
          <w:spacing w:val="-2"/>
          <w:sz w:val="20"/>
        </w:rPr>
        <w:t xml:space="preserve"> </w:t>
      </w:r>
      <w:r>
        <w:rPr>
          <w:rStyle w:val="Carpredefinitoparagrafo0"/>
          <w:rFonts w:ascii="Arial" w:hAnsi="Arial"/>
          <w:i/>
          <w:sz w:val="20"/>
        </w:rPr>
        <w:t>naturali</w:t>
      </w:r>
      <w:r>
        <w:rPr>
          <w:rStyle w:val="Carpredefinitoparagrafo0"/>
          <w:rFonts w:ascii="Arial" w:hAnsi="Arial"/>
          <w:i/>
          <w:spacing w:val="-1"/>
          <w:sz w:val="20"/>
        </w:rPr>
        <w:t xml:space="preserve"> </w:t>
      </w:r>
      <w:r>
        <w:rPr>
          <w:rStyle w:val="Carpredefinitoparagrafo0"/>
          <w:rFonts w:ascii="Arial" w:hAnsi="Arial"/>
          <w:i/>
          <w:sz w:val="20"/>
        </w:rPr>
        <w:t xml:space="preserve">non pericolose prodotti nell’ambito delle attività agricole e vivaistiche e alle utenze domestiche che effettuano </w:t>
      </w:r>
      <w:r>
        <w:rPr>
          <w:rStyle w:val="Carpredefinitoparagrafo0"/>
          <w:rFonts w:ascii="Arial" w:hAnsi="Arial"/>
          <w:i/>
          <w:sz w:val="20"/>
        </w:rPr>
        <w:t>compostaggio aerobico individuale per i propri rifiuti organici da cucina, sfalci e potature da giardino è applicata una riduzione della tariffa dovuta per la gestione dei rifiuti urbani”.</w:t>
      </w:r>
    </w:p>
    <w:p w:rsidR="005F2AA0" w:rsidRDefault="005F2AA0">
      <w:pPr>
        <w:pStyle w:val="Corpotesto0"/>
        <w:rPr>
          <w:rFonts w:ascii="Arial" w:hAnsi="Arial"/>
          <w:i/>
        </w:rPr>
      </w:pPr>
    </w:p>
    <w:p w:rsidR="005F2AA0" w:rsidRDefault="003E2E17">
      <w:pPr>
        <w:ind w:left="143" w:right="144"/>
        <w:jc w:val="both"/>
      </w:pPr>
      <w:r>
        <w:rPr>
          <w:rStyle w:val="Carpredefinitoparagrafo0"/>
          <w:rFonts w:ascii="Arial MT" w:hAnsi="Arial MT"/>
          <w:b/>
          <w:sz w:val="20"/>
        </w:rPr>
        <w:t>Visto</w:t>
      </w:r>
      <w:r>
        <w:rPr>
          <w:rStyle w:val="Carpredefinitoparagrafo0"/>
          <w:rFonts w:ascii="Arial MT" w:hAnsi="Arial MT"/>
          <w:sz w:val="20"/>
        </w:rPr>
        <w:t xml:space="preserve"> l’art. 1, comma 683, della legge 147/2013 il quale dispone che </w:t>
      </w:r>
      <w:r>
        <w:rPr>
          <w:rStyle w:val="Carpredefinitoparagrafo0"/>
          <w:rFonts w:ascii="Arial" w:hAnsi="Arial"/>
          <w:i/>
          <w:sz w:val="20"/>
        </w:rPr>
        <w:t>“Il consiglio comunale deve approvare, entro il termine fissato da norme statali per l’approvazione del bilancio di previsione, le tariffe della TARI in conformità al piano finanziario del ser</w:t>
      </w:r>
      <w:r>
        <w:rPr>
          <w:rStyle w:val="Carpredefinitoparagrafo0"/>
          <w:rFonts w:ascii="Arial" w:hAnsi="Arial"/>
          <w:i/>
          <w:sz w:val="20"/>
        </w:rPr>
        <w:t>vizio di gestione dei rifiuti urbani, redatto dal soggetto che svolge il servizio stesso ed approvato dal consiglio comunale o da altra autorità competente a norma delle leggi vigenti in materia”.</w:t>
      </w:r>
    </w:p>
    <w:p w:rsidR="005F2AA0" w:rsidRDefault="005F2AA0">
      <w:pPr>
        <w:pStyle w:val="Corpotesto0"/>
        <w:rPr>
          <w:rFonts w:ascii="Arial" w:hAnsi="Arial"/>
          <w:i/>
        </w:rPr>
      </w:pPr>
    </w:p>
    <w:p w:rsidR="005F2AA0" w:rsidRDefault="003E2E17">
      <w:pPr>
        <w:pStyle w:val="Corpotesto0"/>
        <w:spacing w:before="1"/>
        <w:ind w:left="143" w:right="146"/>
        <w:jc w:val="both"/>
      </w:pPr>
      <w:r>
        <w:rPr>
          <w:rStyle w:val="Carpredefinitoparagrafo0"/>
          <w:b/>
        </w:rPr>
        <w:t>Visto</w:t>
      </w:r>
      <w:r>
        <w:t xml:space="preserve"> l’art. 151 del </w:t>
      </w:r>
      <w:proofErr w:type="spellStart"/>
      <w:r>
        <w:t>D.Lgs.</w:t>
      </w:r>
      <w:proofErr w:type="spellEnd"/>
      <w:r>
        <w:t xml:space="preserve"> 18.08.2000 n. 267 e </w:t>
      </w:r>
      <w:proofErr w:type="spellStart"/>
      <w:r>
        <w:t>s.m.i</w:t>
      </w:r>
      <w:proofErr w:type="spellEnd"/>
      <w:r>
        <w:t xml:space="preserve"> che </w:t>
      </w:r>
      <w:r>
        <w:t>stabilisce che gli Enti Locali deliberino entro il 31 dicembre il bilancio di previsione finanziario - riferito ad un orizzonte temporale almeno triennale - e prevede che</w:t>
      </w:r>
      <w:r>
        <w:rPr>
          <w:rStyle w:val="Carpredefinitoparagrafo0"/>
          <w:spacing w:val="-6"/>
        </w:rPr>
        <w:t xml:space="preserve"> </w:t>
      </w:r>
      <w:r>
        <w:t>il</w:t>
      </w:r>
      <w:r>
        <w:rPr>
          <w:rStyle w:val="Carpredefinitoparagrafo0"/>
          <w:spacing w:val="-8"/>
        </w:rPr>
        <w:t xml:space="preserve"> </w:t>
      </w:r>
      <w:r>
        <w:t>termine</w:t>
      </w:r>
      <w:r>
        <w:rPr>
          <w:rStyle w:val="Carpredefinitoparagrafo0"/>
          <w:spacing w:val="-6"/>
        </w:rPr>
        <w:t xml:space="preserve"> </w:t>
      </w:r>
      <w:r>
        <w:t>possa</w:t>
      </w:r>
      <w:r>
        <w:rPr>
          <w:rStyle w:val="Carpredefinitoparagrafo0"/>
          <w:spacing w:val="-6"/>
        </w:rPr>
        <w:t xml:space="preserve"> </w:t>
      </w:r>
      <w:r>
        <w:t>essere</w:t>
      </w:r>
      <w:r>
        <w:rPr>
          <w:rStyle w:val="Carpredefinitoparagrafo0"/>
          <w:spacing w:val="-6"/>
        </w:rPr>
        <w:t xml:space="preserve"> </w:t>
      </w:r>
      <w:r>
        <w:t>differito</w:t>
      </w:r>
      <w:r>
        <w:rPr>
          <w:rStyle w:val="Carpredefinitoparagrafo0"/>
          <w:spacing w:val="-7"/>
        </w:rPr>
        <w:t xml:space="preserve"> </w:t>
      </w:r>
      <w:r>
        <w:t>con</w:t>
      </w:r>
      <w:r>
        <w:rPr>
          <w:rStyle w:val="Carpredefinitoparagrafo0"/>
          <w:spacing w:val="-6"/>
        </w:rPr>
        <w:t xml:space="preserve"> </w:t>
      </w:r>
      <w:r>
        <w:t>decreto</w:t>
      </w:r>
      <w:r>
        <w:rPr>
          <w:rStyle w:val="Carpredefinitoparagrafo0"/>
          <w:spacing w:val="-6"/>
        </w:rPr>
        <w:t xml:space="preserve"> </w:t>
      </w:r>
      <w:r>
        <w:t>del</w:t>
      </w:r>
      <w:r>
        <w:rPr>
          <w:rStyle w:val="Carpredefinitoparagrafo0"/>
          <w:spacing w:val="-7"/>
        </w:rPr>
        <w:t xml:space="preserve"> </w:t>
      </w:r>
      <w:r>
        <w:t>Ministro</w:t>
      </w:r>
      <w:r>
        <w:rPr>
          <w:rStyle w:val="Carpredefinitoparagrafo0"/>
          <w:spacing w:val="-6"/>
        </w:rPr>
        <w:t xml:space="preserve"> </w:t>
      </w:r>
      <w:r>
        <w:t>dell'interno,</w:t>
      </w:r>
      <w:r>
        <w:rPr>
          <w:rStyle w:val="Carpredefinitoparagrafo0"/>
          <w:spacing w:val="-6"/>
        </w:rPr>
        <w:t xml:space="preserve"> </w:t>
      </w:r>
      <w:r>
        <w:t>d'intesa</w:t>
      </w:r>
      <w:r>
        <w:rPr>
          <w:rStyle w:val="Carpredefinitoparagrafo0"/>
          <w:spacing w:val="-6"/>
        </w:rPr>
        <w:t xml:space="preserve"> </w:t>
      </w:r>
      <w:r>
        <w:t>con</w:t>
      </w:r>
      <w:r>
        <w:rPr>
          <w:rStyle w:val="Carpredefinitoparagrafo0"/>
          <w:spacing w:val="-6"/>
        </w:rPr>
        <w:t xml:space="preserve"> </w:t>
      </w:r>
      <w:r>
        <w:t>il</w:t>
      </w:r>
      <w:r>
        <w:rPr>
          <w:rStyle w:val="Carpredefinitoparagrafo0"/>
          <w:spacing w:val="-7"/>
        </w:rPr>
        <w:t xml:space="preserve"> </w:t>
      </w:r>
      <w:r>
        <w:t>Ministro</w:t>
      </w:r>
      <w:r>
        <w:rPr>
          <w:rStyle w:val="Carpredefinitoparagrafo0"/>
          <w:spacing w:val="-6"/>
        </w:rPr>
        <w:t xml:space="preserve"> </w:t>
      </w:r>
      <w:r>
        <w:t>dell'economia e delle finanze, sentita la Conferenza Stato-città ed autonomie locali, in presenza di motivate esigenze.</w:t>
      </w:r>
    </w:p>
    <w:p w:rsidR="005F2AA0" w:rsidRDefault="003E2E17">
      <w:pPr>
        <w:spacing w:before="230"/>
        <w:ind w:left="143" w:right="149"/>
        <w:jc w:val="both"/>
      </w:pPr>
      <w:r>
        <w:rPr>
          <w:rStyle w:val="Carpredefinitoparagrafo0"/>
          <w:rFonts w:ascii="Arial MT" w:hAnsi="Arial MT"/>
          <w:b/>
          <w:sz w:val="20"/>
        </w:rPr>
        <w:t>Visto</w:t>
      </w:r>
      <w:r>
        <w:rPr>
          <w:rStyle w:val="Carpredefinitoparagrafo0"/>
          <w:rFonts w:ascii="Arial MT" w:hAnsi="Arial MT"/>
          <w:sz w:val="20"/>
        </w:rPr>
        <w:t xml:space="preserve"> l’art. 53, comma 16, della legge 23 dicembre 2000, n. 388, come sostituito dall’art. 27, comma 8, della legge</w:t>
      </w:r>
      <w:r>
        <w:rPr>
          <w:rStyle w:val="Carpredefinitoparagrafo0"/>
          <w:rFonts w:ascii="Arial MT" w:hAnsi="Arial MT"/>
          <w:spacing w:val="-3"/>
          <w:sz w:val="20"/>
        </w:rPr>
        <w:t xml:space="preserve"> </w:t>
      </w:r>
      <w:r>
        <w:rPr>
          <w:rStyle w:val="Carpredefinitoparagrafo0"/>
          <w:rFonts w:ascii="Arial MT" w:hAnsi="Arial MT"/>
          <w:sz w:val="20"/>
        </w:rPr>
        <w:t>28</w:t>
      </w:r>
      <w:r>
        <w:rPr>
          <w:rStyle w:val="Carpredefinitoparagrafo0"/>
          <w:rFonts w:ascii="Arial MT" w:hAnsi="Arial MT"/>
          <w:spacing w:val="-3"/>
          <w:sz w:val="20"/>
        </w:rPr>
        <w:t xml:space="preserve"> </w:t>
      </w:r>
      <w:r>
        <w:rPr>
          <w:rStyle w:val="Carpredefinitoparagrafo0"/>
          <w:rFonts w:ascii="Arial MT" w:hAnsi="Arial MT"/>
          <w:sz w:val="20"/>
        </w:rPr>
        <w:t>dicembre</w:t>
      </w:r>
      <w:r>
        <w:rPr>
          <w:rStyle w:val="Carpredefinitoparagrafo0"/>
          <w:rFonts w:ascii="Arial MT" w:hAnsi="Arial MT"/>
          <w:spacing w:val="-1"/>
          <w:sz w:val="20"/>
        </w:rPr>
        <w:t xml:space="preserve"> </w:t>
      </w:r>
      <w:r>
        <w:rPr>
          <w:rStyle w:val="Carpredefinitoparagrafo0"/>
          <w:rFonts w:ascii="Arial MT" w:hAnsi="Arial MT"/>
          <w:sz w:val="20"/>
        </w:rPr>
        <w:t>2001,</w:t>
      </w:r>
      <w:r>
        <w:rPr>
          <w:rStyle w:val="Carpredefinitoparagrafo0"/>
          <w:rFonts w:ascii="Arial MT" w:hAnsi="Arial MT"/>
          <w:spacing w:val="-3"/>
          <w:sz w:val="20"/>
        </w:rPr>
        <w:t xml:space="preserve"> </w:t>
      </w:r>
      <w:r>
        <w:rPr>
          <w:rStyle w:val="Carpredefinitoparagrafo0"/>
          <w:rFonts w:ascii="Arial MT" w:hAnsi="Arial MT"/>
          <w:sz w:val="20"/>
        </w:rPr>
        <w:t>n.</w:t>
      </w:r>
      <w:r>
        <w:rPr>
          <w:rStyle w:val="Carpredefinitoparagrafo0"/>
          <w:rFonts w:ascii="Arial MT" w:hAnsi="Arial MT"/>
          <w:spacing w:val="-3"/>
          <w:sz w:val="20"/>
        </w:rPr>
        <w:t xml:space="preserve"> </w:t>
      </w:r>
      <w:r>
        <w:rPr>
          <w:rStyle w:val="Carpredefinitoparagrafo0"/>
          <w:rFonts w:ascii="Arial MT" w:hAnsi="Arial MT"/>
          <w:sz w:val="20"/>
        </w:rPr>
        <w:t>448,</w:t>
      </w:r>
      <w:r>
        <w:rPr>
          <w:rStyle w:val="Carpredefinitoparagrafo0"/>
          <w:rFonts w:ascii="Arial MT" w:hAnsi="Arial MT"/>
          <w:spacing w:val="-3"/>
          <w:sz w:val="20"/>
        </w:rPr>
        <w:t xml:space="preserve"> </w:t>
      </w:r>
      <w:r>
        <w:rPr>
          <w:rStyle w:val="Carpredefinitoparagrafo0"/>
          <w:rFonts w:ascii="Arial MT" w:hAnsi="Arial MT"/>
          <w:sz w:val="20"/>
        </w:rPr>
        <w:t>che</w:t>
      </w:r>
      <w:r>
        <w:rPr>
          <w:rStyle w:val="Carpredefinitoparagrafo0"/>
          <w:rFonts w:ascii="Arial MT" w:hAnsi="Arial MT"/>
          <w:spacing w:val="-1"/>
          <w:sz w:val="20"/>
        </w:rPr>
        <w:t xml:space="preserve"> </w:t>
      </w:r>
      <w:r>
        <w:rPr>
          <w:rStyle w:val="Carpredefinitoparagrafo0"/>
          <w:rFonts w:ascii="Arial MT" w:hAnsi="Arial MT"/>
          <w:sz w:val="20"/>
        </w:rPr>
        <w:t xml:space="preserve">dispone: </w:t>
      </w:r>
      <w:r>
        <w:rPr>
          <w:rStyle w:val="Carpredefinitoparagrafo0"/>
          <w:rFonts w:ascii="Arial" w:hAnsi="Arial"/>
          <w:i/>
          <w:sz w:val="20"/>
        </w:rPr>
        <w:t>“Il</w:t>
      </w:r>
      <w:r>
        <w:rPr>
          <w:rStyle w:val="Carpredefinitoparagrafo0"/>
          <w:rFonts w:ascii="Arial" w:hAnsi="Arial"/>
          <w:i/>
          <w:spacing w:val="-4"/>
          <w:sz w:val="20"/>
        </w:rPr>
        <w:t xml:space="preserve"> </w:t>
      </w:r>
      <w:r>
        <w:rPr>
          <w:rStyle w:val="Carpredefinitoparagrafo0"/>
          <w:rFonts w:ascii="Arial" w:hAnsi="Arial"/>
          <w:i/>
          <w:sz w:val="20"/>
        </w:rPr>
        <w:t>termine</w:t>
      </w:r>
      <w:r>
        <w:rPr>
          <w:rStyle w:val="Carpredefinitoparagrafo0"/>
          <w:rFonts w:ascii="Arial" w:hAnsi="Arial"/>
          <w:i/>
          <w:spacing w:val="-3"/>
          <w:sz w:val="20"/>
        </w:rPr>
        <w:t xml:space="preserve"> </w:t>
      </w:r>
      <w:r>
        <w:rPr>
          <w:rStyle w:val="Carpredefinitoparagrafo0"/>
          <w:rFonts w:ascii="Arial" w:hAnsi="Arial"/>
          <w:i/>
          <w:sz w:val="20"/>
        </w:rPr>
        <w:t>per</w:t>
      </w:r>
      <w:r>
        <w:rPr>
          <w:rStyle w:val="Carpredefinitoparagrafo0"/>
          <w:rFonts w:ascii="Arial" w:hAnsi="Arial"/>
          <w:i/>
          <w:spacing w:val="-4"/>
          <w:sz w:val="20"/>
        </w:rPr>
        <w:t xml:space="preserve"> </w:t>
      </w:r>
      <w:r>
        <w:rPr>
          <w:rStyle w:val="Carpredefinitoparagrafo0"/>
          <w:rFonts w:ascii="Arial" w:hAnsi="Arial"/>
          <w:i/>
          <w:sz w:val="20"/>
        </w:rPr>
        <w:t>deliberare</w:t>
      </w:r>
      <w:r>
        <w:rPr>
          <w:rStyle w:val="Carpredefinitoparagrafo0"/>
          <w:rFonts w:ascii="Arial" w:hAnsi="Arial"/>
          <w:i/>
          <w:spacing w:val="-1"/>
          <w:sz w:val="20"/>
        </w:rPr>
        <w:t xml:space="preserve"> </w:t>
      </w:r>
      <w:r>
        <w:rPr>
          <w:rStyle w:val="Carpredefinitoparagrafo0"/>
          <w:rFonts w:ascii="Arial" w:hAnsi="Arial"/>
          <w:i/>
          <w:sz w:val="20"/>
        </w:rPr>
        <w:t>le</w:t>
      </w:r>
      <w:r>
        <w:rPr>
          <w:rStyle w:val="Carpredefinitoparagrafo0"/>
          <w:rFonts w:ascii="Arial" w:hAnsi="Arial"/>
          <w:i/>
          <w:spacing w:val="-3"/>
          <w:sz w:val="20"/>
        </w:rPr>
        <w:t xml:space="preserve"> </w:t>
      </w:r>
      <w:r>
        <w:rPr>
          <w:rStyle w:val="Carpredefinitoparagrafo0"/>
          <w:rFonts w:ascii="Arial" w:hAnsi="Arial"/>
          <w:i/>
          <w:sz w:val="20"/>
        </w:rPr>
        <w:t>aliquote</w:t>
      </w:r>
      <w:r>
        <w:rPr>
          <w:rStyle w:val="Carpredefinitoparagrafo0"/>
          <w:rFonts w:ascii="Arial" w:hAnsi="Arial"/>
          <w:i/>
          <w:spacing w:val="-3"/>
          <w:sz w:val="20"/>
        </w:rPr>
        <w:t xml:space="preserve"> </w:t>
      </w:r>
      <w:r>
        <w:rPr>
          <w:rStyle w:val="Carpredefinitoparagrafo0"/>
          <w:rFonts w:ascii="Arial" w:hAnsi="Arial"/>
          <w:i/>
          <w:sz w:val="20"/>
        </w:rPr>
        <w:t>e</w:t>
      </w:r>
      <w:r>
        <w:rPr>
          <w:rStyle w:val="Carpredefinitoparagrafo0"/>
          <w:rFonts w:ascii="Arial" w:hAnsi="Arial"/>
          <w:i/>
          <w:spacing w:val="-3"/>
          <w:sz w:val="20"/>
        </w:rPr>
        <w:t xml:space="preserve"> </w:t>
      </w:r>
      <w:r>
        <w:rPr>
          <w:rStyle w:val="Carpredefinitoparagrafo0"/>
          <w:rFonts w:ascii="Arial" w:hAnsi="Arial"/>
          <w:i/>
          <w:sz w:val="20"/>
        </w:rPr>
        <w:t>le</w:t>
      </w:r>
      <w:r>
        <w:rPr>
          <w:rStyle w:val="Carpredefinitoparagrafo0"/>
          <w:rFonts w:ascii="Arial" w:hAnsi="Arial"/>
          <w:i/>
          <w:spacing w:val="-3"/>
          <w:sz w:val="20"/>
        </w:rPr>
        <w:t xml:space="preserve"> </w:t>
      </w:r>
      <w:r>
        <w:rPr>
          <w:rStyle w:val="Carpredefinitoparagrafo0"/>
          <w:rFonts w:ascii="Arial" w:hAnsi="Arial"/>
          <w:i/>
          <w:sz w:val="20"/>
        </w:rPr>
        <w:t>tariffe</w:t>
      </w:r>
      <w:r>
        <w:rPr>
          <w:rStyle w:val="Carpredefinitoparagrafo0"/>
          <w:rFonts w:ascii="Arial" w:hAnsi="Arial"/>
          <w:i/>
          <w:spacing w:val="-1"/>
          <w:sz w:val="20"/>
        </w:rPr>
        <w:t xml:space="preserve"> </w:t>
      </w:r>
      <w:r>
        <w:rPr>
          <w:rStyle w:val="Carpredefinitoparagrafo0"/>
          <w:rFonts w:ascii="Arial" w:hAnsi="Arial"/>
          <w:i/>
          <w:sz w:val="20"/>
        </w:rPr>
        <w:t>dei</w:t>
      </w:r>
      <w:r>
        <w:rPr>
          <w:rStyle w:val="Carpredefinitoparagrafo0"/>
          <w:rFonts w:ascii="Arial" w:hAnsi="Arial"/>
          <w:i/>
          <w:spacing w:val="-4"/>
          <w:sz w:val="20"/>
        </w:rPr>
        <w:t xml:space="preserve"> </w:t>
      </w:r>
      <w:r>
        <w:rPr>
          <w:rStyle w:val="Carpredefinitoparagrafo0"/>
          <w:rFonts w:ascii="Arial" w:hAnsi="Arial"/>
          <w:i/>
          <w:sz w:val="20"/>
        </w:rPr>
        <w:t>tributi</w:t>
      </w:r>
      <w:r>
        <w:rPr>
          <w:rStyle w:val="Carpredefinitoparagrafo0"/>
          <w:rFonts w:ascii="Arial" w:hAnsi="Arial"/>
          <w:i/>
          <w:spacing w:val="-4"/>
          <w:sz w:val="20"/>
        </w:rPr>
        <w:t xml:space="preserve"> </w:t>
      </w:r>
      <w:r>
        <w:rPr>
          <w:rStyle w:val="Carpredefinitoparagrafo0"/>
          <w:rFonts w:ascii="Arial" w:hAnsi="Arial"/>
          <w:i/>
          <w:sz w:val="20"/>
        </w:rPr>
        <w:t>locali, compresa l’aliquota dell’addizionale comunale all’IRPEF (omissis…………………) nonché per approvare i regolamenti relativi alle entrate degli enti locali,</w:t>
      </w:r>
      <w:r>
        <w:rPr>
          <w:rStyle w:val="Carpredefinitoparagrafo0"/>
          <w:rFonts w:ascii="Arial" w:hAnsi="Arial"/>
          <w:i/>
          <w:sz w:val="20"/>
        </w:rPr>
        <w:t xml:space="preserve"> è stabilito entro la data fissata da norme statali per la deliberazione del bilancio di previsione. I regolamenti sulle entrate, anche se approvati successivamente all’inizio dell’esercizio purché entro il termine di cui sopra, hanno effetto dal 1° gennai</w:t>
      </w:r>
      <w:r>
        <w:rPr>
          <w:rStyle w:val="Carpredefinitoparagrafo0"/>
          <w:rFonts w:ascii="Arial" w:hAnsi="Arial"/>
          <w:i/>
          <w:sz w:val="20"/>
        </w:rPr>
        <w:t xml:space="preserve">o dell'anno di </w:t>
      </w:r>
      <w:r>
        <w:rPr>
          <w:rStyle w:val="Carpredefinitoparagrafo0"/>
          <w:rFonts w:ascii="Arial" w:hAnsi="Arial"/>
          <w:i/>
          <w:spacing w:val="-2"/>
          <w:sz w:val="20"/>
        </w:rPr>
        <w:t>riferimento”.</w:t>
      </w:r>
    </w:p>
    <w:p w:rsidR="005F2AA0" w:rsidRDefault="005F2AA0">
      <w:pPr>
        <w:pStyle w:val="Corpotesto0"/>
        <w:rPr>
          <w:rFonts w:ascii="Arial" w:hAnsi="Arial"/>
          <w:i/>
        </w:rPr>
      </w:pPr>
    </w:p>
    <w:p w:rsidR="005F2AA0" w:rsidRDefault="003E2E17">
      <w:pPr>
        <w:ind w:left="143" w:right="139"/>
        <w:jc w:val="both"/>
      </w:pPr>
      <w:r>
        <w:rPr>
          <w:rStyle w:val="Carpredefinitoparagrafo0"/>
          <w:rFonts w:ascii="Arial MT" w:hAnsi="Arial MT"/>
          <w:b/>
          <w:sz w:val="20"/>
        </w:rPr>
        <w:t>Visto</w:t>
      </w:r>
      <w:r>
        <w:rPr>
          <w:rStyle w:val="Carpredefinitoparagrafo0"/>
          <w:rFonts w:ascii="Arial MT" w:hAnsi="Arial MT"/>
          <w:sz w:val="20"/>
        </w:rPr>
        <w:t xml:space="preserve"> l’art. 1 comma 169 della legge 27 dicembre 2006, n. 296, il quale stabilisce che </w:t>
      </w:r>
      <w:r>
        <w:rPr>
          <w:rStyle w:val="Carpredefinitoparagrafo0"/>
          <w:rFonts w:ascii="Arial" w:hAnsi="Arial"/>
          <w:i/>
          <w:sz w:val="20"/>
        </w:rPr>
        <w:t>“Gli enti locali deliberano</w:t>
      </w:r>
      <w:r>
        <w:rPr>
          <w:rStyle w:val="Carpredefinitoparagrafo0"/>
          <w:rFonts w:ascii="Arial" w:hAnsi="Arial"/>
          <w:i/>
          <w:spacing w:val="-4"/>
          <w:sz w:val="20"/>
        </w:rPr>
        <w:t xml:space="preserve"> </w:t>
      </w:r>
      <w:r>
        <w:rPr>
          <w:rStyle w:val="Carpredefinitoparagrafo0"/>
          <w:rFonts w:ascii="Arial" w:hAnsi="Arial"/>
          <w:i/>
          <w:sz w:val="20"/>
        </w:rPr>
        <w:t>le</w:t>
      </w:r>
      <w:r>
        <w:rPr>
          <w:rStyle w:val="Carpredefinitoparagrafo0"/>
          <w:rFonts w:ascii="Arial" w:hAnsi="Arial"/>
          <w:i/>
          <w:spacing w:val="-4"/>
          <w:sz w:val="20"/>
        </w:rPr>
        <w:t xml:space="preserve"> </w:t>
      </w:r>
      <w:r>
        <w:rPr>
          <w:rStyle w:val="Carpredefinitoparagrafo0"/>
          <w:rFonts w:ascii="Arial" w:hAnsi="Arial"/>
          <w:i/>
          <w:sz w:val="20"/>
        </w:rPr>
        <w:t>tariffe</w:t>
      </w:r>
      <w:r>
        <w:rPr>
          <w:rStyle w:val="Carpredefinitoparagrafo0"/>
          <w:rFonts w:ascii="Arial" w:hAnsi="Arial"/>
          <w:i/>
          <w:spacing w:val="-4"/>
          <w:sz w:val="20"/>
        </w:rPr>
        <w:t xml:space="preserve"> </w:t>
      </w:r>
      <w:r>
        <w:rPr>
          <w:rStyle w:val="Carpredefinitoparagrafo0"/>
          <w:rFonts w:ascii="Arial" w:hAnsi="Arial"/>
          <w:i/>
          <w:sz w:val="20"/>
        </w:rPr>
        <w:t>e</w:t>
      </w:r>
      <w:r>
        <w:rPr>
          <w:rStyle w:val="Carpredefinitoparagrafo0"/>
          <w:rFonts w:ascii="Arial" w:hAnsi="Arial"/>
          <w:i/>
          <w:spacing w:val="-4"/>
          <w:sz w:val="20"/>
        </w:rPr>
        <w:t xml:space="preserve"> </w:t>
      </w:r>
      <w:r>
        <w:rPr>
          <w:rStyle w:val="Carpredefinitoparagrafo0"/>
          <w:rFonts w:ascii="Arial" w:hAnsi="Arial"/>
          <w:i/>
          <w:sz w:val="20"/>
        </w:rPr>
        <w:t>le</w:t>
      </w:r>
      <w:r>
        <w:rPr>
          <w:rStyle w:val="Carpredefinitoparagrafo0"/>
          <w:rFonts w:ascii="Arial" w:hAnsi="Arial"/>
          <w:i/>
          <w:spacing w:val="-4"/>
          <w:sz w:val="20"/>
        </w:rPr>
        <w:t xml:space="preserve"> </w:t>
      </w:r>
      <w:r>
        <w:rPr>
          <w:rStyle w:val="Carpredefinitoparagrafo0"/>
          <w:rFonts w:ascii="Arial" w:hAnsi="Arial"/>
          <w:i/>
          <w:sz w:val="20"/>
        </w:rPr>
        <w:t>aliquote</w:t>
      </w:r>
      <w:r>
        <w:rPr>
          <w:rStyle w:val="Carpredefinitoparagrafo0"/>
          <w:rFonts w:ascii="Arial" w:hAnsi="Arial"/>
          <w:i/>
          <w:spacing w:val="-4"/>
          <w:sz w:val="20"/>
        </w:rPr>
        <w:t xml:space="preserve"> </w:t>
      </w:r>
      <w:r>
        <w:rPr>
          <w:rStyle w:val="Carpredefinitoparagrafo0"/>
          <w:rFonts w:ascii="Arial" w:hAnsi="Arial"/>
          <w:i/>
          <w:sz w:val="20"/>
        </w:rPr>
        <w:t>relative</w:t>
      </w:r>
      <w:r>
        <w:rPr>
          <w:rStyle w:val="Carpredefinitoparagrafo0"/>
          <w:rFonts w:ascii="Arial" w:hAnsi="Arial"/>
          <w:i/>
          <w:spacing w:val="-2"/>
          <w:sz w:val="20"/>
        </w:rPr>
        <w:t xml:space="preserve"> </w:t>
      </w:r>
      <w:r>
        <w:rPr>
          <w:rStyle w:val="Carpredefinitoparagrafo0"/>
          <w:rFonts w:ascii="Arial" w:hAnsi="Arial"/>
          <w:i/>
          <w:sz w:val="20"/>
        </w:rPr>
        <w:t>ai</w:t>
      </w:r>
      <w:r>
        <w:rPr>
          <w:rStyle w:val="Carpredefinitoparagrafo0"/>
          <w:rFonts w:ascii="Arial" w:hAnsi="Arial"/>
          <w:i/>
          <w:spacing w:val="-4"/>
          <w:sz w:val="20"/>
        </w:rPr>
        <w:t xml:space="preserve"> </w:t>
      </w:r>
      <w:r>
        <w:rPr>
          <w:rStyle w:val="Carpredefinitoparagrafo0"/>
          <w:rFonts w:ascii="Arial" w:hAnsi="Arial"/>
          <w:i/>
          <w:sz w:val="20"/>
        </w:rPr>
        <w:t>tributi</w:t>
      </w:r>
      <w:r>
        <w:rPr>
          <w:rStyle w:val="Carpredefinitoparagrafo0"/>
          <w:rFonts w:ascii="Arial" w:hAnsi="Arial"/>
          <w:i/>
          <w:spacing w:val="-4"/>
          <w:sz w:val="20"/>
        </w:rPr>
        <w:t xml:space="preserve"> </w:t>
      </w:r>
      <w:r>
        <w:rPr>
          <w:rStyle w:val="Carpredefinitoparagrafo0"/>
          <w:rFonts w:ascii="Arial" w:hAnsi="Arial"/>
          <w:i/>
          <w:sz w:val="20"/>
        </w:rPr>
        <w:t>di</w:t>
      </w:r>
      <w:r>
        <w:rPr>
          <w:rStyle w:val="Carpredefinitoparagrafo0"/>
          <w:rFonts w:ascii="Arial" w:hAnsi="Arial"/>
          <w:i/>
          <w:spacing w:val="-4"/>
          <w:sz w:val="20"/>
        </w:rPr>
        <w:t xml:space="preserve"> </w:t>
      </w:r>
      <w:r>
        <w:rPr>
          <w:rStyle w:val="Carpredefinitoparagrafo0"/>
          <w:rFonts w:ascii="Arial" w:hAnsi="Arial"/>
          <w:i/>
          <w:sz w:val="20"/>
        </w:rPr>
        <w:t>loro</w:t>
      </w:r>
      <w:r>
        <w:rPr>
          <w:rStyle w:val="Carpredefinitoparagrafo0"/>
          <w:rFonts w:ascii="Arial" w:hAnsi="Arial"/>
          <w:i/>
          <w:spacing w:val="-4"/>
          <w:sz w:val="20"/>
        </w:rPr>
        <w:t xml:space="preserve"> </w:t>
      </w:r>
      <w:r>
        <w:rPr>
          <w:rStyle w:val="Carpredefinitoparagrafo0"/>
          <w:rFonts w:ascii="Arial" w:hAnsi="Arial"/>
          <w:i/>
          <w:sz w:val="20"/>
        </w:rPr>
        <w:t>competenza</w:t>
      </w:r>
      <w:r>
        <w:rPr>
          <w:rStyle w:val="Carpredefinitoparagrafo0"/>
          <w:rFonts w:ascii="Arial" w:hAnsi="Arial"/>
          <w:i/>
          <w:spacing w:val="-4"/>
          <w:sz w:val="20"/>
        </w:rPr>
        <w:t xml:space="preserve"> </w:t>
      </w:r>
      <w:r>
        <w:rPr>
          <w:rStyle w:val="Carpredefinitoparagrafo0"/>
          <w:rFonts w:ascii="Arial" w:hAnsi="Arial"/>
          <w:i/>
          <w:sz w:val="20"/>
        </w:rPr>
        <w:t>entro</w:t>
      </w:r>
      <w:r>
        <w:rPr>
          <w:rStyle w:val="Carpredefinitoparagrafo0"/>
          <w:rFonts w:ascii="Arial" w:hAnsi="Arial"/>
          <w:i/>
          <w:spacing w:val="-4"/>
          <w:sz w:val="20"/>
        </w:rPr>
        <w:t xml:space="preserve"> </w:t>
      </w:r>
      <w:r>
        <w:rPr>
          <w:rStyle w:val="Carpredefinitoparagrafo0"/>
          <w:rFonts w:ascii="Arial" w:hAnsi="Arial"/>
          <w:i/>
          <w:sz w:val="20"/>
        </w:rPr>
        <w:t>la</w:t>
      </w:r>
      <w:r>
        <w:rPr>
          <w:rStyle w:val="Carpredefinitoparagrafo0"/>
          <w:rFonts w:ascii="Arial" w:hAnsi="Arial"/>
          <w:i/>
          <w:spacing w:val="-4"/>
          <w:sz w:val="20"/>
        </w:rPr>
        <w:t xml:space="preserve"> </w:t>
      </w:r>
      <w:r>
        <w:rPr>
          <w:rStyle w:val="Carpredefinitoparagrafo0"/>
          <w:rFonts w:ascii="Arial" w:hAnsi="Arial"/>
          <w:i/>
          <w:sz w:val="20"/>
        </w:rPr>
        <w:t>data</w:t>
      </w:r>
      <w:r>
        <w:rPr>
          <w:rStyle w:val="Carpredefinitoparagrafo0"/>
          <w:rFonts w:ascii="Arial" w:hAnsi="Arial"/>
          <w:i/>
          <w:spacing w:val="-4"/>
          <w:sz w:val="20"/>
        </w:rPr>
        <w:t xml:space="preserve"> </w:t>
      </w:r>
      <w:r>
        <w:rPr>
          <w:rStyle w:val="Carpredefinitoparagrafo0"/>
          <w:rFonts w:ascii="Arial" w:hAnsi="Arial"/>
          <w:i/>
          <w:sz w:val="20"/>
        </w:rPr>
        <w:t>fissata</w:t>
      </w:r>
      <w:r>
        <w:rPr>
          <w:rStyle w:val="Carpredefinitoparagrafo0"/>
          <w:rFonts w:ascii="Arial" w:hAnsi="Arial"/>
          <w:i/>
          <w:spacing w:val="-4"/>
          <w:sz w:val="20"/>
        </w:rPr>
        <w:t xml:space="preserve"> </w:t>
      </w:r>
      <w:r>
        <w:rPr>
          <w:rStyle w:val="Carpredefinitoparagrafo0"/>
          <w:rFonts w:ascii="Arial" w:hAnsi="Arial"/>
          <w:i/>
          <w:sz w:val="20"/>
        </w:rPr>
        <w:t>da</w:t>
      </w:r>
      <w:r>
        <w:rPr>
          <w:rStyle w:val="Carpredefinitoparagrafo0"/>
          <w:rFonts w:ascii="Arial" w:hAnsi="Arial"/>
          <w:i/>
          <w:spacing w:val="-4"/>
          <w:sz w:val="20"/>
        </w:rPr>
        <w:t xml:space="preserve"> </w:t>
      </w:r>
      <w:r>
        <w:rPr>
          <w:rStyle w:val="Carpredefinitoparagrafo0"/>
          <w:rFonts w:ascii="Arial" w:hAnsi="Arial"/>
          <w:i/>
          <w:sz w:val="20"/>
        </w:rPr>
        <w:t>norme</w:t>
      </w:r>
      <w:r>
        <w:rPr>
          <w:rStyle w:val="Carpredefinitoparagrafo0"/>
          <w:rFonts w:ascii="Arial" w:hAnsi="Arial"/>
          <w:i/>
          <w:spacing w:val="-4"/>
          <w:sz w:val="20"/>
        </w:rPr>
        <w:t xml:space="preserve"> </w:t>
      </w:r>
      <w:r>
        <w:rPr>
          <w:rStyle w:val="Carpredefinitoparagrafo0"/>
          <w:rFonts w:ascii="Arial" w:hAnsi="Arial"/>
          <w:i/>
          <w:sz w:val="20"/>
        </w:rPr>
        <w:t>statali</w:t>
      </w:r>
      <w:r>
        <w:rPr>
          <w:rStyle w:val="Carpredefinitoparagrafo0"/>
          <w:rFonts w:ascii="Arial" w:hAnsi="Arial"/>
          <w:i/>
          <w:spacing w:val="-3"/>
          <w:sz w:val="20"/>
        </w:rPr>
        <w:t xml:space="preserve"> </w:t>
      </w:r>
      <w:r>
        <w:rPr>
          <w:rStyle w:val="Carpredefinitoparagrafo0"/>
          <w:rFonts w:ascii="Arial" w:hAnsi="Arial"/>
          <w:i/>
          <w:sz w:val="20"/>
        </w:rPr>
        <w:t>per la</w:t>
      </w:r>
      <w:r>
        <w:rPr>
          <w:rStyle w:val="Carpredefinitoparagrafo0"/>
          <w:rFonts w:ascii="Arial" w:hAnsi="Arial"/>
          <w:i/>
          <w:spacing w:val="-3"/>
          <w:sz w:val="20"/>
        </w:rPr>
        <w:t xml:space="preserve"> </w:t>
      </w:r>
      <w:r>
        <w:rPr>
          <w:rStyle w:val="Carpredefinitoparagrafo0"/>
          <w:rFonts w:ascii="Arial" w:hAnsi="Arial"/>
          <w:i/>
          <w:sz w:val="20"/>
        </w:rPr>
        <w:t>deliberazione</w:t>
      </w:r>
      <w:r>
        <w:rPr>
          <w:rStyle w:val="Carpredefinitoparagrafo0"/>
          <w:rFonts w:ascii="Arial" w:hAnsi="Arial"/>
          <w:i/>
          <w:spacing w:val="-1"/>
          <w:sz w:val="20"/>
        </w:rPr>
        <w:t xml:space="preserve"> </w:t>
      </w:r>
      <w:r>
        <w:rPr>
          <w:rStyle w:val="Carpredefinitoparagrafo0"/>
          <w:rFonts w:ascii="Arial" w:hAnsi="Arial"/>
          <w:i/>
          <w:sz w:val="20"/>
        </w:rPr>
        <w:t>del</w:t>
      </w:r>
      <w:r>
        <w:rPr>
          <w:rStyle w:val="Carpredefinitoparagrafo0"/>
          <w:rFonts w:ascii="Arial" w:hAnsi="Arial"/>
          <w:i/>
          <w:spacing w:val="-2"/>
          <w:sz w:val="20"/>
        </w:rPr>
        <w:t xml:space="preserve"> </w:t>
      </w:r>
      <w:r>
        <w:rPr>
          <w:rStyle w:val="Carpredefinitoparagrafo0"/>
          <w:rFonts w:ascii="Arial" w:hAnsi="Arial"/>
          <w:i/>
          <w:sz w:val="20"/>
        </w:rPr>
        <w:t>bilancio</w:t>
      </w:r>
      <w:r>
        <w:rPr>
          <w:rStyle w:val="Carpredefinitoparagrafo0"/>
          <w:rFonts w:ascii="Arial" w:hAnsi="Arial"/>
          <w:i/>
          <w:spacing w:val="-1"/>
          <w:sz w:val="20"/>
        </w:rPr>
        <w:t xml:space="preserve"> </w:t>
      </w:r>
      <w:r>
        <w:rPr>
          <w:rStyle w:val="Carpredefinitoparagrafo0"/>
          <w:rFonts w:ascii="Arial" w:hAnsi="Arial"/>
          <w:i/>
          <w:sz w:val="20"/>
        </w:rPr>
        <w:t>di</w:t>
      </w:r>
      <w:r>
        <w:rPr>
          <w:rStyle w:val="Carpredefinitoparagrafo0"/>
          <w:rFonts w:ascii="Arial" w:hAnsi="Arial"/>
          <w:i/>
          <w:spacing w:val="-2"/>
          <w:sz w:val="20"/>
        </w:rPr>
        <w:t xml:space="preserve"> </w:t>
      </w:r>
      <w:r>
        <w:rPr>
          <w:rStyle w:val="Carpredefinitoparagrafo0"/>
          <w:rFonts w:ascii="Arial" w:hAnsi="Arial"/>
          <w:i/>
          <w:sz w:val="20"/>
        </w:rPr>
        <w:t>previsione.</w:t>
      </w:r>
      <w:r>
        <w:rPr>
          <w:rStyle w:val="Carpredefinitoparagrafo0"/>
          <w:rFonts w:ascii="Arial" w:hAnsi="Arial"/>
          <w:i/>
          <w:spacing w:val="-1"/>
          <w:sz w:val="20"/>
        </w:rPr>
        <w:t xml:space="preserve"> </w:t>
      </w:r>
      <w:r>
        <w:rPr>
          <w:rStyle w:val="Carpredefinitoparagrafo0"/>
          <w:rFonts w:ascii="Arial" w:hAnsi="Arial"/>
          <w:i/>
          <w:sz w:val="20"/>
        </w:rPr>
        <w:t>Dette</w:t>
      </w:r>
      <w:r>
        <w:rPr>
          <w:rStyle w:val="Carpredefinitoparagrafo0"/>
          <w:rFonts w:ascii="Arial" w:hAnsi="Arial"/>
          <w:i/>
          <w:spacing w:val="-1"/>
          <w:sz w:val="20"/>
        </w:rPr>
        <w:t xml:space="preserve"> </w:t>
      </w:r>
      <w:r>
        <w:rPr>
          <w:rStyle w:val="Carpredefinitoparagrafo0"/>
          <w:rFonts w:ascii="Arial" w:hAnsi="Arial"/>
          <w:i/>
          <w:sz w:val="20"/>
        </w:rPr>
        <w:t>deliberazioni,</w:t>
      </w:r>
      <w:r>
        <w:rPr>
          <w:rStyle w:val="Carpredefinitoparagrafo0"/>
          <w:rFonts w:ascii="Arial" w:hAnsi="Arial"/>
          <w:i/>
          <w:spacing w:val="-1"/>
          <w:sz w:val="20"/>
        </w:rPr>
        <w:t xml:space="preserve"> </w:t>
      </w:r>
      <w:r>
        <w:rPr>
          <w:rStyle w:val="Carpredefinitoparagrafo0"/>
          <w:rFonts w:ascii="Arial" w:hAnsi="Arial"/>
          <w:i/>
          <w:sz w:val="20"/>
        </w:rPr>
        <w:t>anche</w:t>
      </w:r>
      <w:r>
        <w:rPr>
          <w:rStyle w:val="Carpredefinitoparagrafo0"/>
          <w:rFonts w:ascii="Arial" w:hAnsi="Arial"/>
          <w:i/>
          <w:spacing w:val="-1"/>
          <w:sz w:val="20"/>
        </w:rPr>
        <w:t xml:space="preserve"> </w:t>
      </w:r>
      <w:r>
        <w:rPr>
          <w:rStyle w:val="Carpredefinitoparagrafo0"/>
          <w:rFonts w:ascii="Arial" w:hAnsi="Arial"/>
          <w:i/>
          <w:sz w:val="20"/>
        </w:rPr>
        <w:t>se</w:t>
      </w:r>
      <w:r>
        <w:rPr>
          <w:rStyle w:val="Carpredefinitoparagrafo0"/>
          <w:rFonts w:ascii="Arial" w:hAnsi="Arial"/>
          <w:i/>
          <w:spacing w:val="-1"/>
          <w:sz w:val="20"/>
        </w:rPr>
        <w:t xml:space="preserve"> </w:t>
      </w:r>
      <w:r>
        <w:rPr>
          <w:rStyle w:val="Carpredefinitoparagrafo0"/>
          <w:rFonts w:ascii="Arial" w:hAnsi="Arial"/>
          <w:i/>
          <w:sz w:val="20"/>
        </w:rPr>
        <w:t>approvate</w:t>
      </w:r>
      <w:r>
        <w:rPr>
          <w:rStyle w:val="Carpredefinitoparagrafo0"/>
          <w:rFonts w:ascii="Arial" w:hAnsi="Arial"/>
          <w:i/>
          <w:spacing w:val="-1"/>
          <w:sz w:val="20"/>
        </w:rPr>
        <w:t xml:space="preserve"> </w:t>
      </w:r>
      <w:r>
        <w:rPr>
          <w:rStyle w:val="Carpredefinitoparagrafo0"/>
          <w:rFonts w:ascii="Arial" w:hAnsi="Arial"/>
          <w:i/>
          <w:sz w:val="20"/>
        </w:rPr>
        <w:t>successivamente</w:t>
      </w:r>
      <w:r>
        <w:rPr>
          <w:rStyle w:val="Carpredefinitoparagrafo0"/>
          <w:rFonts w:ascii="Arial" w:hAnsi="Arial"/>
          <w:i/>
          <w:spacing w:val="-1"/>
          <w:sz w:val="20"/>
        </w:rPr>
        <w:t xml:space="preserve"> </w:t>
      </w:r>
      <w:r>
        <w:rPr>
          <w:rStyle w:val="Carpredefinitoparagrafo0"/>
          <w:rFonts w:ascii="Arial" w:hAnsi="Arial"/>
          <w:i/>
          <w:sz w:val="20"/>
        </w:rPr>
        <w:t>all’inizio dell’esercizio purché entro il termine innanzi indicato, hanno effetto dal 1º gennaio dell’anno di riferimento. In caso di</w:t>
      </w:r>
      <w:r>
        <w:rPr>
          <w:rStyle w:val="Carpredefinitoparagrafo0"/>
          <w:rFonts w:ascii="Arial" w:hAnsi="Arial"/>
          <w:i/>
          <w:spacing w:val="-3"/>
          <w:sz w:val="20"/>
        </w:rPr>
        <w:t xml:space="preserve"> </w:t>
      </w:r>
      <w:r>
        <w:rPr>
          <w:rStyle w:val="Carpredefinitoparagrafo0"/>
          <w:rFonts w:ascii="Arial" w:hAnsi="Arial"/>
          <w:i/>
          <w:sz w:val="20"/>
        </w:rPr>
        <w:t>mancata</w:t>
      </w:r>
      <w:r>
        <w:rPr>
          <w:rStyle w:val="Carpredefinitoparagrafo0"/>
          <w:rFonts w:ascii="Arial" w:hAnsi="Arial"/>
          <w:i/>
          <w:spacing w:val="-2"/>
          <w:sz w:val="20"/>
        </w:rPr>
        <w:t xml:space="preserve"> </w:t>
      </w:r>
      <w:r>
        <w:rPr>
          <w:rStyle w:val="Carpredefinitoparagrafo0"/>
          <w:rFonts w:ascii="Arial" w:hAnsi="Arial"/>
          <w:i/>
          <w:sz w:val="20"/>
        </w:rPr>
        <w:t>approvazione</w:t>
      </w:r>
      <w:r>
        <w:rPr>
          <w:rStyle w:val="Carpredefinitoparagrafo0"/>
          <w:rFonts w:ascii="Arial" w:hAnsi="Arial"/>
          <w:i/>
          <w:spacing w:val="-2"/>
          <w:sz w:val="20"/>
        </w:rPr>
        <w:t xml:space="preserve"> </w:t>
      </w:r>
      <w:r>
        <w:rPr>
          <w:rStyle w:val="Carpredefinitoparagrafo0"/>
          <w:rFonts w:ascii="Arial" w:hAnsi="Arial"/>
          <w:i/>
          <w:sz w:val="20"/>
        </w:rPr>
        <w:t>ent</w:t>
      </w:r>
      <w:r>
        <w:rPr>
          <w:rStyle w:val="Carpredefinitoparagrafo0"/>
          <w:rFonts w:ascii="Arial" w:hAnsi="Arial"/>
          <w:i/>
          <w:sz w:val="20"/>
        </w:rPr>
        <w:t>ro</w:t>
      </w:r>
      <w:r>
        <w:rPr>
          <w:rStyle w:val="Carpredefinitoparagrafo0"/>
          <w:rFonts w:ascii="Arial" w:hAnsi="Arial"/>
          <w:i/>
          <w:spacing w:val="-2"/>
          <w:sz w:val="20"/>
        </w:rPr>
        <w:t xml:space="preserve"> </w:t>
      </w:r>
      <w:r>
        <w:rPr>
          <w:rStyle w:val="Carpredefinitoparagrafo0"/>
          <w:rFonts w:ascii="Arial" w:hAnsi="Arial"/>
          <w:i/>
          <w:sz w:val="20"/>
        </w:rPr>
        <w:t>il</w:t>
      </w:r>
      <w:r>
        <w:rPr>
          <w:rStyle w:val="Carpredefinitoparagrafo0"/>
          <w:rFonts w:ascii="Arial" w:hAnsi="Arial"/>
          <w:i/>
          <w:spacing w:val="-3"/>
          <w:sz w:val="20"/>
        </w:rPr>
        <w:t xml:space="preserve"> </w:t>
      </w:r>
      <w:r>
        <w:rPr>
          <w:rStyle w:val="Carpredefinitoparagrafo0"/>
          <w:rFonts w:ascii="Arial" w:hAnsi="Arial"/>
          <w:i/>
          <w:sz w:val="20"/>
        </w:rPr>
        <w:t>suddetto</w:t>
      </w:r>
      <w:r>
        <w:rPr>
          <w:rStyle w:val="Carpredefinitoparagrafo0"/>
          <w:rFonts w:ascii="Arial" w:hAnsi="Arial"/>
          <w:i/>
          <w:spacing w:val="-2"/>
          <w:sz w:val="20"/>
        </w:rPr>
        <w:t xml:space="preserve"> </w:t>
      </w:r>
      <w:r>
        <w:rPr>
          <w:rStyle w:val="Carpredefinitoparagrafo0"/>
          <w:rFonts w:ascii="Arial" w:hAnsi="Arial"/>
          <w:i/>
          <w:sz w:val="20"/>
        </w:rPr>
        <w:t>termine, le</w:t>
      </w:r>
      <w:r>
        <w:rPr>
          <w:rStyle w:val="Carpredefinitoparagrafo0"/>
          <w:rFonts w:ascii="Arial" w:hAnsi="Arial"/>
          <w:i/>
          <w:spacing w:val="-2"/>
          <w:sz w:val="20"/>
        </w:rPr>
        <w:t xml:space="preserve"> </w:t>
      </w:r>
      <w:r>
        <w:rPr>
          <w:rStyle w:val="Carpredefinitoparagrafo0"/>
          <w:rFonts w:ascii="Arial" w:hAnsi="Arial"/>
          <w:i/>
          <w:sz w:val="20"/>
        </w:rPr>
        <w:t>tariffe</w:t>
      </w:r>
      <w:r>
        <w:rPr>
          <w:rStyle w:val="Carpredefinitoparagrafo0"/>
          <w:rFonts w:ascii="Arial" w:hAnsi="Arial"/>
          <w:i/>
          <w:spacing w:val="-2"/>
          <w:sz w:val="20"/>
        </w:rPr>
        <w:t xml:space="preserve"> </w:t>
      </w:r>
      <w:r>
        <w:rPr>
          <w:rStyle w:val="Carpredefinitoparagrafo0"/>
          <w:rFonts w:ascii="Arial" w:hAnsi="Arial"/>
          <w:i/>
          <w:sz w:val="20"/>
        </w:rPr>
        <w:t>e</w:t>
      </w:r>
      <w:r>
        <w:rPr>
          <w:rStyle w:val="Carpredefinitoparagrafo0"/>
          <w:rFonts w:ascii="Arial" w:hAnsi="Arial"/>
          <w:i/>
          <w:spacing w:val="-2"/>
          <w:sz w:val="20"/>
        </w:rPr>
        <w:t xml:space="preserve"> </w:t>
      </w:r>
      <w:r>
        <w:rPr>
          <w:rStyle w:val="Carpredefinitoparagrafo0"/>
          <w:rFonts w:ascii="Arial" w:hAnsi="Arial"/>
          <w:i/>
          <w:sz w:val="20"/>
        </w:rPr>
        <w:t>le</w:t>
      </w:r>
      <w:r>
        <w:rPr>
          <w:rStyle w:val="Carpredefinitoparagrafo0"/>
          <w:rFonts w:ascii="Arial" w:hAnsi="Arial"/>
          <w:i/>
          <w:spacing w:val="-2"/>
          <w:sz w:val="20"/>
        </w:rPr>
        <w:t xml:space="preserve"> </w:t>
      </w:r>
      <w:r>
        <w:rPr>
          <w:rStyle w:val="Carpredefinitoparagrafo0"/>
          <w:rFonts w:ascii="Arial" w:hAnsi="Arial"/>
          <w:i/>
          <w:sz w:val="20"/>
        </w:rPr>
        <w:t>aliquote</w:t>
      </w:r>
      <w:r>
        <w:rPr>
          <w:rStyle w:val="Carpredefinitoparagrafo0"/>
          <w:rFonts w:ascii="Arial" w:hAnsi="Arial"/>
          <w:i/>
          <w:spacing w:val="-2"/>
          <w:sz w:val="20"/>
        </w:rPr>
        <w:t xml:space="preserve"> </w:t>
      </w:r>
      <w:r>
        <w:rPr>
          <w:rStyle w:val="Carpredefinitoparagrafo0"/>
          <w:rFonts w:ascii="Arial" w:hAnsi="Arial"/>
          <w:i/>
          <w:sz w:val="20"/>
        </w:rPr>
        <w:t>si</w:t>
      </w:r>
      <w:r>
        <w:rPr>
          <w:rStyle w:val="Carpredefinitoparagrafo0"/>
          <w:rFonts w:ascii="Arial" w:hAnsi="Arial"/>
          <w:i/>
          <w:spacing w:val="-3"/>
          <w:sz w:val="20"/>
        </w:rPr>
        <w:t xml:space="preserve"> </w:t>
      </w:r>
      <w:r>
        <w:rPr>
          <w:rStyle w:val="Carpredefinitoparagrafo0"/>
          <w:rFonts w:ascii="Arial" w:hAnsi="Arial"/>
          <w:i/>
          <w:sz w:val="20"/>
        </w:rPr>
        <w:t>intendono</w:t>
      </w:r>
      <w:r>
        <w:rPr>
          <w:rStyle w:val="Carpredefinitoparagrafo0"/>
          <w:rFonts w:ascii="Arial" w:hAnsi="Arial"/>
          <w:i/>
          <w:spacing w:val="-2"/>
          <w:sz w:val="20"/>
        </w:rPr>
        <w:t xml:space="preserve"> </w:t>
      </w:r>
      <w:r>
        <w:rPr>
          <w:rStyle w:val="Carpredefinitoparagrafo0"/>
          <w:rFonts w:ascii="Arial" w:hAnsi="Arial"/>
          <w:i/>
          <w:sz w:val="20"/>
        </w:rPr>
        <w:t>prorogate</w:t>
      </w:r>
      <w:r>
        <w:rPr>
          <w:rStyle w:val="Carpredefinitoparagrafo0"/>
          <w:rFonts w:ascii="Arial" w:hAnsi="Arial"/>
          <w:i/>
          <w:spacing w:val="-2"/>
          <w:sz w:val="20"/>
        </w:rPr>
        <w:t xml:space="preserve"> </w:t>
      </w:r>
      <w:r>
        <w:rPr>
          <w:rStyle w:val="Carpredefinitoparagrafo0"/>
          <w:rFonts w:ascii="Arial" w:hAnsi="Arial"/>
          <w:i/>
          <w:sz w:val="20"/>
        </w:rPr>
        <w:t>di</w:t>
      </w:r>
      <w:r>
        <w:rPr>
          <w:rStyle w:val="Carpredefinitoparagrafo0"/>
          <w:rFonts w:ascii="Arial" w:hAnsi="Arial"/>
          <w:i/>
          <w:spacing w:val="-3"/>
          <w:sz w:val="20"/>
        </w:rPr>
        <w:t xml:space="preserve"> </w:t>
      </w:r>
      <w:r>
        <w:rPr>
          <w:rStyle w:val="Carpredefinitoparagrafo0"/>
          <w:rFonts w:ascii="Arial" w:hAnsi="Arial"/>
          <w:i/>
          <w:sz w:val="20"/>
        </w:rPr>
        <w:t>anno in anno”.</w:t>
      </w:r>
    </w:p>
    <w:p w:rsidR="005F2AA0" w:rsidRDefault="005F2AA0">
      <w:pPr>
        <w:jc w:val="both"/>
        <w:rPr>
          <w:rFonts w:ascii="Times New Roman" w:hAnsi="Times New Roman"/>
          <w:i/>
          <w:sz w:val="20"/>
        </w:rPr>
      </w:pPr>
    </w:p>
    <w:p w:rsidR="005F2AA0" w:rsidRDefault="003E2E17">
      <w:pPr>
        <w:ind w:left="143" w:right="144"/>
        <w:jc w:val="both"/>
      </w:pPr>
      <w:r>
        <w:rPr>
          <w:rStyle w:val="Carpredefinitoparagrafo0"/>
          <w:rFonts w:ascii="Arial MT" w:hAnsi="Arial MT"/>
          <w:b/>
          <w:sz w:val="20"/>
        </w:rPr>
        <w:t>Visto</w:t>
      </w:r>
      <w:r>
        <w:rPr>
          <w:rStyle w:val="Carpredefinitoparagrafo0"/>
          <w:rFonts w:ascii="Arial MT" w:hAnsi="Arial MT"/>
          <w:sz w:val="20"/>
        </w:rPr>
        <w:t xml:space="preserve"> l’articolo 3, comma 5-quinquies del D.L. 30 dicembre 2021, n. 228 convertito in legge, con modificazioni, dall'</w:t>
      </w:r>
      <w:r>
        <w:rPr>
          <w:rStyle w:val="Carpredefinitoparagrafo0"/>
          <w:rFonts w:ascii="Arial MT" w:hAnsi="Arial MT"/>
          <w:sz w:val="20"/>
        </w:rPr>
        <w:t>art. 1, comma 1, L. 25 febbraio 2022, n. 15, e successive modificazioni, il quale prevede che</w:t>
      </w:r>
      <w:r>
        <w:rPr>
          <w:rStyle w:val="Carpredefinitoparagrafo0"/>
          <w:rFonts w:ascii="Arial MT" w:hAnsi="Arial MT"/>
          <w:spacing w:val="-5"/>
          <w:sz w:val="20"/>
        </w:rPr>
        <w:t xml:space="preserve"> </w:t>
      </w:r>
      <w:r>
        <w:rPr>
          <w:rStyle w:val="Carpredefinitoparagrafo0"/>
          <w:rFonts w:ascii="Arial MT" w:hAnsi="Arial MT"/>
          <w:sz w:val="20"/>
        </w:rPr>
        <w:t>“</w:t>
      </w:r>
      <w:r>
        <w:rPr>
          <w:rStyle w:val="Carpredefinitoparagrafo0"/>
          <w:rFonts w:ascii="Arial" w:hAnsi="Arial"/>
          <w:i/>
          <w:sz w:val="20"/>
        </w:rPr>
        <w:t>A</w:t>
      </w:r>
      <w:r>
        <w:rPr>
          <w:rStyle w:val="Carpredefinitoparagrafo0"/>
          <w:rFonts w:ascii="Arial" w:hAnsi="Arial"/>
          <w:i/>
          <w:spacing w:val="-14"/>
          <w:sz w:val="20"/>
        </w:rPr>
        <w:t xml:space="preserve"> </w:t>
      </w:r>
      <w:r>
        <w:rPr>
          <w:rStyle w:val="Carpredefinitoparagrafo0"/>
          <w:rFonts w:ascii="Arial" w:hAnsi="Arial"/>
          <w:i/>
          <w:sz w:val="20"/>
        </w:rPr>
        <w:t>decorrere</w:t>
      </w:r>
      <w:r>
        <w:rPr>
          <w:rStyle w:val="Carpredefinitoparagrafo0"/>
          <w:rFonts w:ascii="Arial" w:hAnsi="Arial"/>
          <w:i/>
          <w:spacing w:val="-3"/>
          <w:sz w:val="20"/>
        </w:rPr>
        <w:t xml:space="preserve"> </w:t>
      </w:r>
      <w:r>
        <w:rPr>
          <w:rStyle w:val="Carpredefinitoparagrafo0"/>
          <w:rFonts w:ascii="Arial" w:hAnsi="Arial"/>
          <w:i/>
          <w:sz w:val="20"/>
        </w:rPr>
        <w:t>dall'anno</w:t>
      </w:r>
      <w:r>
        <w:rPr>
          <w:rStyle w:val="Carpredefinitoparagrafo0"/>
          <w:rFonts w:ascii="Arial" w:hAnsi="Arial"/>
          <w:i/>
          <w:spacing w:val="-6"/>
          <w:sz w:val="20"/>
        </w:rPr>
        <w:t xml:space="preserve"> </w:t>
      </w:r>
      <w:r>
        <w:rPr>
          <w:rStyle w:val="Carpredefinitoparagrafo0"/>
          <w:rFonts w:ascii="Arial" w:hAnsi="Arial"/>
          <w:i/>
          <w:sz w:val="20"/>
        </w:rPr>
        <w:t>2022,</w:t>
      </w:r>
      <w:r>
        <w:rPr>
          <w:rStyle w:val="Carpredefinitoparagrafo0"/>
          <w:rFonts w:ascii="Arial" w:hAnsi="Arial"/>
          <w:i/>
          <w:spacing w:val="-5"/>
          <w:sz w:val="20"/>
        </w:rPr>
        <w:t xml:space="preserve"> </w:t>
      </w:r>
      <w:r>
        <w:rPr>
          <w:rStyle w:val="Carpredefinitoparagrafo0"/>
          <w:rFonts w:ascii="Arial" w:hAnsi="Arial"/>
          <w:i/>
          <w:sz w:val="20"/>
        </w:rPr>
        <w:t>i</w:t>
      </w:r>
      <w:r>
        <w:rPr>
          <w:rStyle w:val="Carpredefinitoparagrafo0"/>
          <w:rFonts w:ascii="Arial" w:hAnsi="Arial"/>
          <w:i/>
          <w:spacing w:val="-8"/>
          <w:sz w:val="20"/>
        </w:rPr>
        <w:t xml:space="preserve"> </w:t>
      </w:r>
      <w:r>
        <w:rPr>
          <w:rStyle w:val="Carpredefinitoparagrafo0"/>
          <w:rFonts w:ascii="Arial" w:hAnsi="Arial"/>
          <w:i/>
          <w:sz w:val="20"/>
        </w:rPr>
        <w:t>comuni,</w:t>
      </w:r>
      <w:r>
        <w:rPr>
          <w:rStyle w:val="Carpredefinitoparagrafo0"/>
          <w:rFonts w:ascii="Arial" w:hAnsi="Arial"/>
          <w:i/>
          <w:spacing w:val="-5"/>
          <w:sz w:val="20"/>
        </w:rPr>
        <w:t xml:space="preserve"> </w:t>
      </w:r>
      <w:r>
        <w:rPr>
          <w:rStyle w:val="Carpredefinitoparagrafo0"/>
          <w:rFonts w:ascii="Arial" w:hAnsi="Arial"/>
          <w:i/>
          <w:sz w:val="20"/>
        </w:rPr>
        <w:t>in</w:t>
      </w:r>
      <w:r>
        <w:rPr>
          <w:rStyle w:val="Carpredefinitoparagrafo0"/>
          <w:rFonts w:ascii="Arial" w:hAnsi="Arial"/>
          <w:i/>
          <w:spacing w:val="-6"/>
          <w:sz w:val="20"/>
        </w:rPr>
        <w:t xml:space="preserve"> </w:t>
      </w:r>
      <w:r>
        <w:rPr>
          <w:rStyle w:val="Carpredefinitoparagrafo0"/>
          <w:rFonts w:ascii="Arial" w:hAnsi="Arial"/>
          <w:i/>
          <w:sz w:val="20"/>
        </w:rPr>
        <w:t>deroga</w:t>
      </w:r>
      <w:r>
        <w:rPr>
          <w:rStyle w:val="Carpredefinitoparagrafo0"/>
          <w:rFonts w:ascii="Arial" w:hAnsi="Arial"/>
          <w:i/>
          <w:spacing w:val="-6"/>
          <w:sz w:val="20"/>
        </w:rPr>
        <w:t xml:space="preserve"> </w:t>
      </w:r>
      <w:r>
        <w:rPr>
          <w:rStyle w:val="Carpredefinitoparagrafo0"/>
          <w:rFonts w:ascii="Arial" w:hAnsi="Arial"/>
          <w:i/>
          <w:sz w:val="20"/>
        </w:rPr>
        <w:t>all'articolo</w:t>
      </w:r>
      <w:r>
        <w:rPr>
          <w:rStyle w:val="Carpredefinitoparagrafo0"/>
          <w:rFonts w:ascii="Arial" w:hAnsi="Arial"/>
          <w:i/>
          <w:spacing w:val="-5"/>
          <w:sz w:val="20"/>
        </w:rPr>
        <w:t xml:space="preserve"> </w:t>
      </w:r>
      <w:r>
        <w:rPr>
          <w:rStyle w:val="Carpredefinitoparagrafo0"/>
          <w:rFonts w:ascii="Arial" w:hAnsi="Arial"/>
          <w:i/>
          <w:sz w:val="20"/>
        </w:rPr>
        <w:t>1,</w:t>
      </w:r>
      <w:r>
        <w:rPr>
          <w:rStyle w:val="Carpredefinitoparagrafo0"/>
          <w:rFonts w:ascii="Arial" w:hAnsi="Arial"/>
          <w:i/>
          <w:spacing w:val="-7"/>
          <w:sz w:val="20"/>
        </w:rPr>
        <w:t xml:space="preserve"> </w:t>
      </w:r>
      <w:r>
        <w:rPr>
          <w:rStyle w:val="Carpredefinitoparagrafo0"/>
          <w:rFonts w:ascii="Arial" w:hAnsi="Arial"/>
          <w:i/>
          <w:sz w:val="20"/>
        </w:rPr>
        <w:t>comma</w:t>
      </w:r>
      <w:r>
        <w:rPr>
          <w:rStyle w:val="Carpredefinitoparagrafo0"/>
          <w:rFonts w:ascii="Arial" w:hAnsi="Arial"/>
          <w:i/>
          <w:spacing w:val="-5"/>
          <w:sz w:val="20"/>
        </w:rPr>
        <w:t xml:space="preserve"> </w:t>
      </w:r>
      <w:r>
        <w:rPr>
          <w:rStyle w:val="Carpredefinitoparagrafo0"/>
          <w:rFonts w:ascii="Arial" w:hAnsi="Arial"/>
          <w:i/>
          <w:sz w:val="20"/>
        </w:rPr>
        <w:t>683,</w:t>
      </w:r>
      <w:r>
        <w:rPr>
          <w:rStyle w:val="Carpredefinitoparagrafo0"/>
          <w:rFonts w:ascii="Arial" w:hAnsi="Arial"/>
          <w:i/>
          <w:spacing w:val="-5"/>
          <w:sz w:val="20"/>
        </w:rPr>
        <w:t xml:space="preserve"> </w:t>
      </w:r>
      <w:r>
        <w:rPr>
          <w:rStyle w:val="Carpredefinitoparagrafo0"/>
          <w:rFonts w:ascii="Arial" w:hAnsi="Arial"/>
          <w:i/>
          <w:sz w:val="20"/>
        </w:rPr>
        <w:t>della</w:t>
      </w:r>
      <w:r>
        <w:rPr>
          <w:rStyle w:val="Carpredefinitoparagrafo0"/>
          <w:rFonts w:ascii="Arial" w:hAnsi="Arial"/>
          <w:i/>
          <w:spacing w:val="-5"/>
          <w:sz w:val="20"/>
        </w:rPr>
        <w:t xml:space="preserve"> </w:t>
      </w:r>
      <w:r>
        <w:rPr>
          <w:rStyle w:val="Carpredefinitoparagrafo0"/>
          <w:rFonts w:ascii="Arial" w:hAnsi="Arial"/>
          <w:i/>
          <w:sz w:val="20"/>
        </w:rPr>
        <w:t>legge</w:t>
      </w:r>
      <w:r>
        <w:rPr>
          <w:rStyle w:val="Carpredefinitoparagrafo0"/>
          <w:rFonts w:ascii="Arial" w:hAnsi="Arial"/>
          <w:i/>
          <w:spacing w:val="-6"/>
          <w:sz w:val="20"/>
        </w:rPr>
        <w:t xml:space="preserve"> </w:t>
      </w:r>
      <w:r>
        <w:rPr>
          <w:rStyle w:val="Carpredefinitoparagrafo0"/>
          <w:rFonts w:ascii="Arial" w:hAnsi="Arial"/>
          <w:i/>
          <w:sz w:val="20"/>
        </w:rPr>
        <w:t>27</w:t>
      </w:r>
      <w:r>
        <w:rPr>
          <w:rStyle w:val="Carpredefinitoparagrafo0"/>
          <w:rFonts w:ascii="Arial" w:hAnsi="Arial"/>
          <w:i/>
          <w:spacing w:val="-5"/>
          <w:sz w:val="20"/>
        </w:rPr>
        <w:t xml:space="preserve"> </w:t>
      </w:r>
      <w:r>
        <w:rPr>
          <w:rStyle w:val="Carpredefinitoparagrafo0"/>
          <w:rFonts w:ascii="Arial" w:hAnsi="Arial"/>
          <w:i/>
          <w:sz w:val="20"/>
        </w:rPr>
        <w:t>dicembre</w:t>
      </w:r>
      <w:r>
        <w:rPr>
          <w:rStyle w:val="Carpredefinitoparagrafo0"/>
          <w:rFonts w:ascii="Arial" w:hAnsi="Arial"/>
          <w:i/>
          <w:spacing w:val="-5"/>
          <w:sz w:val="20"/>
        </w:rPr>
        <w:t xml:space="preserve"> </w:t>
      </w:r>
      <w:r>
        <w:rPr>
          <w:rStyle w:val="Carpredefinitoparagrafo0"/>
          <w:rFonts w:ascii="Arial" w:hAnsi="Arial"/>
          <w:i/>
          <w:sz w:val="20"/>
        </w:rPr>
        <w:t>2013, n. 147, possono approvare i piani finanziari del servizi</w:t>
      </w:r>
      <w:r>
        <w:rPr>
          <w:rStyle w:val="Carpredefinitoparagrafo0"/>
          <w:rFonts w:ascii="Arial" w:hAnsi="Arial"/>
          <w:i/>
          <w:sz w:val="20"/>
        </w:rPr>
        <w:t>o di gestione dei rifiuti urbani, le tariffe e i regolamenti della</w:t>
      </w:r>
      <w:r>
        <w:rPr>
          <w:rStyle w:val="Carpredefinitoparagrafo0"/>
          <w:rFonts w:ascii="Arial" w:hAnsi="Arial"/>
          <w:i/>
          <w:spacing w:val="-5"/>
          <w:sz w:val="20"/>
        </w:rPr>
        <w:t xml:space="preserve"> </w:t>
      </w:r>
      <w:r>
        <w:rPr>
          <w:rStyle w:val="Carpredefinitoparagrafo0"/>
          <w:rFonts w:ascii="Arial" w:hAnsi="Arial"/>
          <w:i/>
          <w:sz w:val="20"/>
        </w:rPr>
        <w:t>TARI</w:t>
      </w:r>
      <w:r>
        <w:rPr>
          <w:rStyle w:val="Carpredefinitoparagrafo0"/>
          <w:rFonts w:ascii="Arial" w:hAnsi="Arial"/>
          <w:i/>
          <w:spacing w:val="-3"/>
          <w:sz w:val="20"/>
        </w:rPr>
        <w:t xml:space="preserve"> </w:t>
      </w:r>
      <w:r>
        <w:rPr>
          <w:rStyle w:val="Carpredefinitoparagrafo0"/>
          <w:rFonts w:ascii="Arial" w:hAnsi="Arial"/>
          <w:i/>
          <w:sz w:val="20"/>
        </w:rPr>
        <w:t>e</w:t>
      </w:r>
      <w:r>
        <w:rPr>
          <w:rStyle w:val="Carpredefinitoparagrafo0"/>
          <w:rFonts w:ascii="Arial" w:hAnsi="Arial"/>
          <w:i/>
          <w:spacing w:val="-5"/>
          <w:sz w:val="20"/>
        </w:rPr>
        <w:t xml:space="preserve"> </w:t>
      </w:r>
      <w:r>
        <w:rPr>
          <w:rStyle w:val="Carpredefinitoparagrafo0"/>
          <w:rFonts w:ascii="Arial" w:hAnsi="Arial"/>
          <w:i/>
          <w:sz w:val="20"/>
        </w:rPr>
        <w:t>della</w:t>
      </w:r>
      <w:r>
        <w:rPr>
          <w:rStyle w:val="Carpredefinitoparagrafo0"/>
          <w:rFonts w:ascii="Arial" w:hAnsi="Arial"/>
          <w:i/>
          <w:spacing w:val="-5"/>
          <w:sz w:val="20"/>
        </w:rPr>
        <w:t xml:space="preserve"> </w:t>
      </w:r>
      <w:r>
        <w:rPr>
          <w:rStyle w:val="Carpredefinitoparagrafo0"/>
          <w:rFonts w:ascii="Arial" w:hAnsi="Arial"/>
          <w:i/>
          <w:sz w:val="20"/>
        </w:rPr>
        <w:t>tariffa</w:t>
      </w:r>
      <w:r>
        <w:rPr>
          <w:rStyle w:val="Carpredefinitoparagrafo0"/>
          <w:rFonts w:ascii="Arial" w:hAnsi="Arial"/>
          <w:i/>
          <w:spacing w:val="-5"/>
          <w:sz w:val="20"/>
        </w:rPr>
        <w:t xml:space="preserve"> </w:t>
      </w:r>
      <w:r>
        <w:rPr>
          <w:rStyle w:val="Carpredefinitoparagrafo0"/>
          <w:rFonts w:ascii="Arial" w:hAnsi="Arial"/>
          <w:i/>
          <w:sz w:val="20"/>
        </w:rPr>
        <w:t>corrispettiva</w:t>
      </w:r>
      <w:r>
        <w:rPr>
          <w:rStyle w:val="Carpredefinitoparagrafo0"/>
          <w:rFonts w:ascii="Arial" w:hAnsi="Arial"/>
          <w:i/>
          <w:spacing w:val="-5"/>
          <w:sz w:val="20"/>
        </w:rPr>
        <w:t xml:space="preserve"> </w:t>
      </w:r>
      <w:r>
        <w:rPr>
          <w:rStyle w:val="Carpredefinitoparagrafo0"/>
          <w:rFonts w:ascii="Arial" w:hAnsi="Arial"/>
          <w:i/>
          <w:sz w:val="20"/>
        </w:rPr>
        <w:t>entro</w:t>
      </w:r>
      <w:r>
        <w:rPr>
          <w:rStyle w:val="Carpredefinitoparagrafo0"/>
          <w:rFonts w:ascii="Arial" w:hAnsi="Arial"/>
          <w:i/>
          <w:spacing w:val="-3"/>
          <w:sz w:val="20"/>
        </w:rPr>
        <w:t xml:space="preserve"> </w:t>
      </w:r>
      <w:r>
        <w:rPr>
          <w:rStyle w:val="Carpredefinitoparagrafo0"/>
          <w:rFonts w:ascii="Arial" w:hAnsi="Arial"/>
          <w:i/>
          <w:sz w:val="20"/>
        </w:rPr>
        <w:t>il</w:t>
      </w:r>
      <w:r>
        <w:rPr>
          <w:rStyle w:val="Carpredefinitoparagrafo0"/>
          <w:rFonts w:ascii="Arial" w:hAnsi="Arial"/>
          <w:i/>
          <w:spacing w:val="-5"/>
          <w:sz w:val="20"/>
        </w:rPr>
        <w:t xml:space="preserve"> </w:t>
      </w:r>
      <w:r>
        <w:rPr>
          <w:rStyle w:val="Carpredefinitoparagrafo0"/>
          <w:rFonts w:ascii="Arial" w:hAnsi="Arial"/>
          <w:i/>
          <w:sz w:val="20"/>
        </w:rPr>
        <w:t>termine</w:t>
      </w:r>
      <w:r>
        <w:rPr>
          <w:rStyle w:val="Carpredefinitoparagrafo0"/>
          <w:rFonts w:ascii="Arial" w:hAnsi="Arial"/>
          <w:i/>
          <w:spacing w:val="-5"/>
          <w:sz w:val="20"/>
        </w:rPr>
        <w:t xml:space="preserve"> </w:t>
      </w:r>
      <w:r>
        <w:rPr>
          <w:rStyle w:val="Carpredefinitoparagrafo0"/>
          <w:rFonts w:ascii="Arial" w:hAnsi="Arial"/>
          <w:i/>
          <w:sz w:val="20"/>
        </w:rPr>
        <w:t>del</w:t>
      </w:r>
      <w:r>
        <w:rPr>
          <w:rStyle w:val="Carpredefinitoparagrafo0"/>
          <w:rFonts w:ascii="Arial" w:hAnsi="Arial"/>
          <w:i/>
          <w:spacing w:val="-5"/>
          <w:sz w:val="20"/>
        </w:rPr>
        <w:t xml:space="preserve"> </w:t>
      </w:r>
      <w:r>
        <w:rPr>
          <w:rStyle w:val="Carpredefinitoparagrafo0"/>
          <w:rFonts w:ascii="Arial" w:hAnsi="Arial"/>
          <w:i/>
          <w:sz w:val="20"/>
        </w:rPr>
        <w:t>31</w:t>
      </w:r>
      <w:r>
        <w:rPr>
          <w:rStyle w:val="Carpredefinitoparagrafo0"/>
          <w:rFonts w:ascii="Arial" w:hAnsi="Arial"/>
          <w:i/>
          <w:spacing w:val="-5"/>
          <w:sz w:val="20"/>
        </w:rPr>
        <w:t xml:space="preserve"> </w:t>
      </w:r>
      <w:r>
        <w:rPr>
          <w:rStyle w:val="Carpredefinitoparagrafo0"/>
          <w:rFonts w:ascii="Arial" w:hAnsi="Arial"/>
          <w:i/>
          <w:sz w:val="20"/>
        </w:rPr>
        <w:t>luglio</w:t>
      </w:r>
      <w:r>
        <w:rPr>
          <w:rStyle w:val="Carpredefinitoparagrafo0"/>
          <w:rFonts w:ascii="Arial" w:hAnsi="Arial"/>
          <w:i/>
          <w:spacing w:val="-5"/>
          <w:sz w:val="20"/>
        </w:rPr>
        <w:t xml:space="preserve"> </w:t>
      </w:r>
      <w:r>
        <w:rPr>
          <w:rStyle w:val="Carpredefinitoparagrafo0"/>
          <w:rFonts w:ascii="Arial" w:hAnsi="Arial"/>
          <w:i/>
          <w:sz w:val="20"/>
        </w:rPr>
        <w:t>di</w:t>
      </w:r>
      <w:r>
        <w:rPr>
          <w:rStyle w:val="Carpredefinitoparagrafo0"/>
          <w:rFonts w:ascii="Arial" w:hAnsi="Arial"/>
          <w:i/>
          <w:spacing w:val="-5"/>
          <w:sz w:val="20"/>
        </w:rPr>
        <w:t xml:space="preserve"> </w:t>
      </w:r>
      <w:r>
        <w:rPr>
          <w:rStyle w:val="Carpredefinitoparagrafo0"/>
          <w:rFonts w:ascii="Arial" w:hAnsi="Arial"/>
          <w:i/>
          <w:sz w:val="20"/>
        </w:rPr>
        <w:t>ciascun</w:t>
      </w:r>
      <w:r>
        <w:rPr>
          <w:rStyle w:val="Carpredefinitoparagrafo0"/>
          <w:rFonts w:ascii="Arial" w:hAnsi="Arial"/>
          <w:i/>
          <w:spacing w:val="-5"/>
          <w:sz w:val="20"/>
        </w:rPr>
        <w:t xml:space="preserve"> </w:t>
      </w:r>
      <w:r>
        <w:rPr>
          <w:rStyle w:val="Carpredefinitoparagrafo0"/>
          <w:rFonts w:ascii="Arial" w:hAnsi="Arial"/>
          <w:i/>
          <w:sz w:val="20"/>
        </w:rPr>
        <w:t>anno.</w:t>
      </w:r>
      <w:r>
        <w:rPr>
          <w:rStyle w:val="Carpredefinitoparagrafo0"/>
          <w:rFonts w:ascii="Arial" w:hAnsi="Arial"/>
          <w:i/>
          <w:spacing w:val="-5"/>
          <w:sz w:val="20"/>
        </w:rPr>
        <w:t xml:space="preserve"> </w:t>
      </w:r>
      <w:r>
        <w:rPr>
          <w:rStyle w:val="Carpredefinitoparagrafo0"/>
          <w:rFonts w:ascii="Arial" w:hAnsi="Arial"/>
          <w:i/>
          <w:sz w:val="20"/>
        </w:rPr>
        <w:t>Nell'ipotesi</w:t>
      </w:r>
      <w:r>
        <w:rPr>
          <w:rStyle w:val="Carpredefinitoparagrafo0"/>
          <w:rFonts w:ascii="Arial" w:hAnsi="Arial"/>
          <w:i/>
          <w:spacing w:val="-5"/>
          <w:sz w:val="20"/>
        </w:rPr>
        <w:t xml:space="preserve"> </w:t>
      </w:r>
      <w:r>
        <w:rPr>
          <w:rStyle w:val="Carpredefinitoparagrafo0"/>
          <w:rFonts w:ascii="Arial" w:hAnsi="Arial"/>
          <w:i/>
          <w:sz w:val="20"/>
        </w:rPr>
        <w:t>in</w:t>
      </w:r>
      <w:r>
        <w:rPr>
          <w:rStyle w:val="Carpredefinitoparagrafo0"/>
          <w:rFonts w:ascii="Arial" w:hAnsi="Arial"/>
          <w:i/>
          <w:spacing w:val="-5"/>
          <w:sz w:val="20"/>
        </w:rPr>
        <w:t xml:space="preserve"> </w:t>
      </w:r>
      <w:r>
        <w:rPr>
          <w:rStyle w:val="Carpredefinitoparagrafo0"/>
          <w:rFonts w:ascii="Arial" w:hAnsi="Arial"/>
          <w:i/>
          <w:sz w:val="20"/>
        </w:rPr>
        <w:t>cui</w:t>
      </w:r>
      <w:r>
        <w:rPr>
          <w:rStyle w:val="Carpredefinitoparagrafo0"/>
          <w:rFonts w:ascii="Arial" w:hAnsi="Arial"/>
          <w:i/>
          <w:spacing w:val="-5"/>
          <w:sz w:val="20"/>
        </w:rPr>
        <w:t xml:space="preserve"> </w:t>
      </w:r>
      <w:r>
        <w:rPr>
          <w:rStyle w:val="Carpredefinitoparagrafo0"/>
          <w:rFonts w:ascii="Arial" w:hAnsi="Arial"/>
          <w:i/>
          <w:sz w:val="20"/>
        </w:rPr>
        <w:t>il</w:t>
      </w:r>
      <w:r>
        <w:rPr>
          <w:rStyle w:val="Carpredefinitoparagrafo0"/>
          <w:rFonts w:ascii="Arial" w:hAnsi="Arial"/>
          <w:i/>
          <w:spacing w:val="-5"/>
          <w:sz w:val="20"/>
        </w:rPr>
        <w:t xml:space="preserve"> </w:t>
      </w:r>
      <w:r>
        <w:rPr>
          <w:rStyle w:val="Carpredefinitoparagrafo0"/>
          <w:rFonts w:ascii="Arial" w:hAnsi="Arial"/>
          <w:i/>
          <w:sz w:val="20"/>
        </w:rPr>
        <w:t xml:space="preserve">termine per la deliberazione del bilancio di previsione sia prorogato a una data </w:t>
      </w:r>
      <w:r>
        <w:rPr>
          <w:rStyle w:val="Carpredefinitoparagrafo0"/>
          <w:rFonts w:ascii="Arial" w:hAnsi="Arial"/>
          <w:i/>
          <w:sz w:val="20"/>
        </w:rPr>
        <w:t>successiva al 31 luglio dell'anno di riferimento, il termine per l'approvazione degli atti di cui al primo periodo coincide con quello per la deliberazione del bilancio di previsione. In caso di approvazione o di modifica dei provvedimenti relativi alla TA</w:t>
      </w:r>
      <w:r>
        <w:rPr>
          <w:rStyle w:val="Carpredefinitoparagrafo0"/>
          <w:rFonts w:ascii="Arial" w:hAnsi="Arial"/>
          <w:i/>
          <w:sz w:val="20"/>
        </w:rPr>
        <w:t>RI o alla tariffa corrispettiva in data successiva all'approvazione del proprio bilancio di previsione, il comune provvede ad effettuare le conseguenti modifiche in occasione della prima variazione utile”.</w:t>
      </w:r>
    </w:p>
    <w:p w:rsidR="005F2AA0" w:rsidRDefault="005F2AA0">
      <w:pPr>
        <w:pStyle w:val="Corpotesto0"/>
        <w:rPr>
          <w:rFonts w:ascii="Arial" w:hAnsi="Arial"/>
          <w:i/>
        </w:rPr>
      </w:pPr>
    </w:p>
    <w:p w:rsidR="005F2AA0" w:rsidRDefault="003E2E17">
      <w:pPr>
        <w:pStyle w:val="Corpotesto0"/>
        <w:spacing w:before="1"/>
        <w:ind w:left="143" w:right="152"/>
        <w:jc w:val="both"/>
      </w:pPr>
      <w:r>
        <w:rPr>
          <w:rStyle w:val="Carpredefinitoparagrafo0"/>
          <w:b/>
        </w:rPr>
        <w:t>Richiamati</w:t>
      </w:r>
      <w:r>
        <w:t xml:space="preserve"> i commi 15,15-bis e 15-ter dell’artico</w:t>
      </w:r>
      <w:r>
        <w:t xml:space="preserve">lo 13 del D.L. 201/2011 e </w:t>
      </w:r>
      <w:proofErr w:type="spellStart"/>
      <w:r>
        <w:t>s.m.i.</w:t>
      </w:r>
      <w:proofErr w:type="spellEnd"/>
      <w:r>
        <w:t>, disciplinanti le modalità di pubblicazione e l’efficacia delle delibere regolamentari e tariffarie delle entrate tributarie dei comuni.</w:t>
      </w:r>
    </w:p>
    <w:p w:rsidR="005F2AA0" w:rsidRDefault="003E2E17">
      <w:pPr>
        <w:pStyle w:val="Corpotesto0"/>
        <w:spacing w:before="230"/>
        <w:ind w:left="143" w:right="150"/>
        <w:jc w:val="both"/>
      </w:pPr>
      <w:r>
        <w:rPr>
          <w:rStyle w:val="Carpredefinitoparagrafo0"/>
          <w:b/>
        </w:rPr>
        <w:t>Visti</w:t>
      </w:r>
      <w:r>
        <w:t xml:space="preserve"> pareri di regolarità tecnica e contabile espressi dal Responsabile dell’Area fin</w:t>
      </w:r>
      <w:r>
        <w:t>anziaria, ai sensi dell’art. 49, comma 1, del D.lgs. 18 agosto 2000, n. 267.</w:t>
      </w:r>
    </w:p>
    <w:p w:rsidR="005F2AA0" w:rsidRDefault="005F2AA0">
      <w:pPr>
        <w:pStyle w:val="Corpotesto0"/>
      </w:pPr>
    </w:p>
    <w:p w:rsidR="005F2AA0" w:rsidRDefault="003E2E17">
      <w:pPr>
        <w:pStyle w:val="Corpotesto0"/>
        <w:ind w:left="143"/>
      </w:pPr>
      <w:r>
        <w:rPr>
          <w:rStyle w:val="Carpredefinitoparagrafo0"/>
          <w:b/>
          <w:spacing w:val="-2"/>
        </w:rPr>
        <w:t>Visti:</w:t>
      </w:r>
    </w:p>
    <w:p w:rsidR="005F2AA0" w:rsidRDefault="003E2E17">
      <w:pPr>
        <w:pStyle w:val="Paragrafoelenco"/>
        <w:numPr>
          <w:ilvl w:val="0"/>
          <w:numId w:val="8"/>
        </w:numPr>
        <w:tabs>
          <w:tab w:val="left" w:pos="856"/>
        </w:tabs>
        <w:spacing w:before="2"/>
        <w:ind w:left="856" w:right="148" w:hanging="568"/>
      </w:pPr>
      <w:r>
        <w:rPr>
          <w:rStyle w:val="Carpredefinitoparagrafo0"/>
          <w:sz w:val="20"/>
        </w:rPr>
        <w:lastRenderedPageBreak/>
        <w:t>l’art. 42, comma 2, lettera f), del decreto legislativo 18 agosto 2000, n. 267 “Testo unico delle leggi sull’ordinamento degli enti locali” che attribuisce al Consiglio Co</w:t>
      </w:r>
      <w:r>
        <w:rPr>
          <w:rStyle w:val="Carpredefinitoparagrafo0"/>
          <w:sz w:val="20"/>
        </w:rPr>
        <w:t>munale la competenza all’approvazione del</w:t>
      </w:r>
      <w:r>
        <w:rPr>
          <w:rStyle w:val="Carpredefinitoparagrafo0"/>
          <w:spacing w:val="-6"/>
          <w:sz w:val="20"/>
        </w:rPr>
        <w:t xml:space="preserve"> </w:t>
      </w:r>
      <w:r>
        <w:rPr>
          <w:rStyle w:val="Carpredefinitoparagrafo0"/>
          <w:sz w:val="20"/>
        </w:rPr>
        <w:t>presente</w:t>
      </w:r>
      <w:r>
        <w:rPr>
          <w:rStyle w:val="Carpredefinitoparagrafo0"/>
          <w:spacing w:val="-4"/>
          <w:sz w:val="20"/>
        </w:rPr>
        <w:t xml:space="preserve"> </w:t>
      </w:r>
      <w:r>
        <w:rPr>
          <w:rStyle w:val="Carpredefinitoparagrafo0"/>
          <w:sz w:val="20"/>
        </w:rPr>
        <w:t>atto,</w:t>
      </w:r>
      <w:r>
        <w:rPr>
          <w:rStyle w:val="Carpredefinitoparagrafo0"/>
          <w:spacing w:val="-5"/>
          <w:sz w:val="20"/>
        </w:rPr>
        <w:t xml:space="preserve"> </w:t>
      </w:r>
      <w:r>
        <w:rPr>
          <w:rStyle w:val="Carpredefinitoparagrafo0"/>
          <w:sz w:val="20"/>
        </w:rPr>
        <w:t>trattandosi</w:t>
      </w:r>
      <w:r>
        <w:rPr>
          <w:rStyle w:val="Carpredefinitoparagrafo0"/>
          <w:spacing w:val="-4"/>
          <w:sz w:val="20"/>
        </w:rPr>
        <w:t xml:space="preserve"> </w:t>
      </w:r>
      <w:r>
        <w:rPr>
          <w:rStyle w:val="Carpredefinitoparagrafo0"/>
          <w:sz w:val="20"/>
        </w:rPr>
        <w:t>di</w:t>
      </w:r>
      <w:r>
        <w:rPr>
          <w:rStyle w:val="Carpredefinitoparagrafo0"/>
          <w:spacing w:val="-5"/>
          <w:sz w:val="20"/>
        </w:rPr>
        <w:t xml:space="preserve"> </w:t>
      </w:r>
      <w:r>
        <w:rPr>
          <w:rStyle w:val="Carpredefinitoparagrafo0"/>
          <w:sz w:val="20"/>
        </w:rPr>
        <w:t>atto</w:t>
      </w:r>
      <w:r>
        <w:rPr>
          <w:rStyle w:val="Carpredefinitoparagrafo0"/>
          <w:spacing w:val="-4"/>
          <w:sz w:val="20"/>
        </w:rPr>
        <w:t xml:space="preserve"> </w:t>
      </w:r>
      <w:r>
        <w:rPr>
          <w:rStyle w:val="Carpredefinitoparagrafo0"/>
          <w:sz w:val="20"/>
        </w:rPr>
        <w:t>di</w:t>
      </w:r>
      <w:r>
        <w:rPr>
          <w:rStyle w:val="Carpredefinitoparagrafo0"/>
          <w:spacing w:val="-2"/>
          <w:sz w:val="20"/>
        </w:rPr>
        <w:t xml:space="preserve"> </w:t>
      </w:r>
      <w:r>
        <w:rPr>
          <w:rStyle w:val="Carpredefinitoparagrafo0"/>
          <w:color w:val="000000"/>
          <w:sz w:val="20"/>
          <w:shd w:val="clear" w:color="auto" w:fill="F4FCFD"/>
        </w:rPr>
        <w:t>disciplina</w:t>
      </w:r>
      <w:r>
        <w:rPr>
          <w:rStyle w:val="Carpredefinitoparagrafo0"/>
          <w:color w:val="000000"/>
          <w:spacing w:val="-4"/>
          <w:sz w:val="20"/>
          <w:shd w:val="clear" w:color="auto" w:fill="F4FCFD"/>
        </w:rPr>
        <w:t xml:space="preserve"> </w:t>
      </w:r>
      <w:r>
        <w:rPr>
          <w:rStyle w:val="Carpredefinitoparagrafo0"/>
          <w:color w:val="000000"/>
          <w:sz w:val="20"/>
          <w:shd w:val="clear" w:color="auto" w:fill="F4FCFD"/>
        </w:rPr>
        <w:t>generale</w:t>
      </w:r>
      <w:r>
        <w:rPr>
          <w:rStyle w:val="Carpredefinitoparagrafo0"/>
          <w:color w:val="000000"/>
          <w:spacing w:val="-4"/>
          <w:sz w:val="20"/>
          <w:shd w:val="clear" w:color="auto" w:fill="F4FCFD"/>
        </w:rPr>
        <w:t xml:space="preserve"> </w:t>
      </w:r>
      <w:r>
        <w:rPr>
          <w:rStyle w:val="Carpredefinitoparagrafo0"/>
          <w:color w:val="000000"/>
          <w:sz w:val="20"/>
          <w:shd w:val="clear" w:color="auto" w:fill="F4FCFD"/>
        </w:rPr>
        <w:t>delle</w:t>
      </w:r>
      <w:r>
        <w:rPr>
          <w:rStyle w:val="Carpredefinitoparagrafo0"/>
          <w:color w:val="000000"/>
          <w:spacing w:val="-4"/>
          <w:sz w:val="20"/>
          <w:shd w:val="clear" w:color="auto" w:fill="F4FCFD"/>
        </w:rPr>
        <w:t xml:space="preserve"> </w:t>
      </w:r>
      <w:r>
        <w:rPr>
          <w:rStyle w:val="Carpredefinitoparagrafo0"/>
          <w:color w:val="000000"/>
          <w:sz w:val="20"/>
          <w:shd w:val="clear" w:color="auto" w:fill="F4FCFD"/>
        </w:rPr>
        <w:t>tariffe</w:t>
      </w:r>
      <w:r>
        <w:rPr>
          <w:rStyle w:val="Carpredefinitoparagrafo0"/>
          <w:color w:val="000000"/>
          <w:spacing w:val="-3"/>
          <w:sz w:val="20"/>
          <w:shd w:val="clear" w:color="auto" w:fill="F4FCFD"/>
        </w:rPr>
        <w:t xml:space="preserve"> </w:t>
      </w:r>
      <w:r>
        <w:rPr>
          <w:rStyle w:val="Carpredefinitoparagrafo0"/>
          <w:color w:val="000000"/>
          <w:sz w:val="20"/>
          <w:shd w:val="clear" w:color="auto" w:fill="F4FCFD"/>
        </w:rPr>
        <w:t>per</w:t>
      </w:r>
      <w:r>
        <w:rPr>
          <w:rStyle w:val="Carpredefinitoparagrafo0"/>
          <w:color w:val="000000"/>
          <w:spacing w:val="-6"/>
          <w:sz w:val="20"/>
          <w:shd w:val="clear" w:color="auto" w:fill="F4FCFD"/>
        </w:rPr>
        <w:t xml:space="preserve"> </w:t>
      </w:r>
      <w:r>
        <w:rPr>
          <w:rStyle w:val="Carpredefinitoparagrafo0"/>
          <w:color w:val="000000"/>
          <w:sz w:val="20"/>
          <w:shd w:val="clear" w:color="auto" w:fill="F4FCFD"/>
        </w:rPr>
        <w:t>la</w:t>
      </w:r>
      <w:r>
        <w:rPr>
          <w:rStyle w:val="Carpredefinitoparagrafo0"/>
          <w:color w:val="000000"/>
          <w:spacing w:val="-3"/>
          <w:sz w:val="20"/>
          <w:shd w:val="clear" w:color="auto" w:fill="F4FCFD"/>
        </w:rPr>
        <w:t xml:space="preserve"> </w:t>
      </w:r>
      <w:r>
        <w:rPr>
          <w:rStyle w:val="Carpredefinitoparagrafo0"/>
          <w:color w:val="000000"/>
          <w:sz w:val="20"/>
          <w:shd w:val="clear" w:color="auto" w:fill="F4FCFD"/>
        </w:rPr>
        <w:t>fruizione</w:t>
      </w:r>
      <w:r>
        <w:rPr>
          <w:rStyle w:val="Carpredefinitoparagrafo0"/>
          <w:color w:val="000000"/>
          <w:spacing w:val="-4"/>
          <w:sz w:val="20"/>
          <w:shd w:val="clear" w:color="auto" w:fill="F4FCFD"/>
        </w:rPr>
        <w:t xml:space="preserve"> </w:t>
      </w:r>
      <w:r>
        <w:rPr>
          <w:rStyle w:val="Carpredefinitoparagrafo0"/>
          <w:color w:val="000000"/>
          <w:sz w:val="20"/>
          <w:shd w:val="clear" w:color="auto" w:fill="F4FCFD"/>
        </w:rPr>
        <w:t>dei</w:t>
      </w:r>
      <w:r>
        <w:rPr>
          <w:rStyle w:val="Carpredefinitoparagrafo0"/>
          <w:color w:val="000000"/>
          <w:spacing w:val="-5"/>
          <w:sz w:val="20"/>
          <w:shd w:val="clear" w:color="auto" w:fill="F4FCFD"/>
        </w:rPr>
        <w:t xml:space="preserve"> </w:t>
      </w:r>
      <w:r>
        <w:rPr>
          <w:rStyle w:val="Carpredefinitoparagrafo0"/>
          <w:color w:val="000000"/>
          <w:sz w:val="20"/>
          <w:shd w:val="clear" w:color="auto" w:fill="F4FCFD"/>
        </w:rPr>
        <w:t>beni</w:t>
      </w:r>
      <w:r>
        <w:rPr>
          <w:rStyle w:val="Carpredefinitoparagrafo0"/>
          <w:color w:val="000000"/>
          <w:spacing w:val="-5"/>
          <w:sz w:val="20"/>
          <w:shd w:val="clear" w:color="auto" w:fill="F4FCFD"/>
        </w:rPr>
        <w:t xml:space="preserve"> </w:t>
      </w:r>
      <w:r>
        <w:rPr>
          <w:rStyle w:val="Carpredefinitoparagrafo0"/>
          <w:color w:val="000000"/>
          <w:sz w:val="20"/>
          <w:shd w:val="clear" w:color="auto" w:fill="F4FCFD"/>
        </w:rPr>
        <w:t>e</w:t>
      </w:r>
      <w:r>
        <w:rPr>
          <w:rStyle w:val="Carpredefinitoparagrafo0"/>
          <w:color w:val="000000"/>
          <w:spacing w:val="-4"/>
          <w:sz w:val="20"/>
          <w:shd w:val="clear" w:color="auto" w:fill="F4FCFD"/>
        </w:rPr>
        <w:t xml:space="preserve"> </w:t>
      </w:r>
      <w:r>
        <w:rPr>
          <w:rStyle w:val="Carpredefinitoparagrafo0"/>
          <w:color w:val="000000"/>
          <w:sz w:val="20"/>
          <w:shd w:val="clear" w:color="auto" w:fill="F4FCFD"/>
        </w:rPr>
        <w:t>dei</w:t>
      </w:r>
      <w:r>
        <w:rPr>
          <w:rStyle w:val="Carpredefinitoparagrafo0"/>
          <w:color w:val="000000"/>
          <w:spacing w:val="-4"/>
          <w:sz w:val="20"/>
          <w:shd w:val="clear" w:color="auto" w:fill="F4FCFD"/>
        </w:rPr>
        <w:t xml:space="preserve"> </w:t>
      </w:r>
      <w:r>
        <w:rPr>
          <w:rStyle w:val="Carpredefinitoparagrafo0"/>
          <w:color w:val="000000"/>
          <w:sz w:val="20"/>
          <w:shd w:val="clear" w:color="auto" w:fill="F4FCFD"/>
        </w:rPr>
        <w:t>servizi;</w:t>
      </w:r>
    </w:p>
    <w:p w:rsidR="005F2AA0" w:rsidRDefault="003E2E17">
      <w:pPr>
        <w:pStyle w:val="Paragrafoelenco"/>
        <w:numPr>
          <w:ilvl w:val="0"/>
          <w:numId w:val="8"/>
        </w:numPr>
        <w:tabs>
          <w:tab w:val="left" w:pos="854"/>
        </w:tabs>
        <w:spacing w:before="3"/>
        <w:ind w:left="854" w:hanging="567"/>
      </w:pPr>
      <w:proofErr w:type="gramStart"/>
      <w:r>
        <w:rPr>
          <w:rStyle w:val="Carpredefinitoparagrafo0"/>
          <w:sz w:val="20"/>
        </w:rPr>
        <w:t>il</w:t>
      </w:r>
      <w:proofErr w:type="gramEnd"/>
      <w:r>
        <w:rPr>
          <w:rStyle w:val="Carpredefinitoparagrafo0"/>
          <w:spacing w:val="-12"/>
          <w:sz w:val="20"/>
        </w:rPr>
        <w:t xml:space="preserve"> </w:t>
      </w:r>
      <w:r>
        <w:rPr>
          <w:rStyle w:val="Carpredefinitoparagrafo0"/>
          <w:sz w:val="20"/>
        </w:rPr>
        <w:t>D.P.R.</w:t>
      </w:r>
      <w:r>
        <w:rPr>
          <w:rStyle w:val="Carpredefinitoparagrafo0"/>
          <w:spacing w:val="-10"/>
          <w:sz w:val="20"/>
        </w:rPr>
        <w:t xml:space="preserve"> </w:t>
      </w:r>
      <w:r>
        <w:rPr>
          <w:rStyle w:val="Carpredefinitoparagrafo0"/>
          <w:sz w:val="20"/>
        </w:rPr>
        <w:t>27</w:t>
      </w:r>
      <w:r>
        <w:rPr>
          <w:rStyle w:val="Carpredefinitoparagrafo0"/>
          <w:spacing w:val="-8"/>
          <w:sz w:val="20"/>
        </w:rPr>
        <w:t xml:space="preserve"> </w:t>
      </w:r>
      <w:r>
        <w:rPr>
          <w:rStyle w:val="Carpredefinitoparagrafo0"/>
          <w:sz w:val="20"/>
        </w:rPr>
        <w:t>aprile</w:t>
      </w:r>
      <w:r>
        <w:rPr>
          <w:rStyle w:val="Carpredefinitoparagrafo0"/>
          <w:spacing w:val="-8"/>
          <w:sz w:val="20"/>
        </w:rPr>
        <w:t xml:space="preserve"> </w:t>
      </w:r>
      <w:r>
        <w:rPr>
          <w:rStyle w:val="Carpredefinitoparagrafo0"/>
          <w:sz w:val="20"/>
        </w:rPr>
        <w:t>1999,</w:t>
      </w:r>
      <w:r>
        <w:rPr>
          <w:rStyle w:val="Carpredefinitoparagrafo0"/>
          <w:spacing w:val="-9"/>
          <w:sz w:val="20"/>
        </w:rPr>
        <w:t xml:space="preserve"> </w:t>
      </w:r>
      <w:r>
        <w:rPr>
          <w:rStyle w:val="Carpredefinitoparagrafo0"/>
          <w:sz w:val="20"/>
        </w:rPr>
        <w:t>n.</w:t>
      </w:r>
      <w:r>
        <w:rPr>
          <w:rStyle w:val="Carpredefinitoparagrafo0"/>
          <w:spacing w:val="-9"/>
          <w:sz w:val="20"/>
        </w:rPr>
        <w:t xml:space="preserve"> </w:t>
      </w:r>
      <w:r>
        <w:rPr>
          <w:rStyle w:val="Carpredefinitoparagrafo0"/>
          <w:sz w:val="20"/>
        </w:rPr>
        <w:t>158</w:t>
      </w:r>
      <w:r>
        <w:rPr>
          <w:rStyle w:val="Carpredefinitoparagrafo0"/>
          <w:spacing w:val="-8"/>
          <w:sz w:val="20"/>
        </w:rPr>
        <w:t xml:space="preserve"> </w:t>
      </w:r>
      <w:r>
        <w:rPr>
          <w:rStyle w:val="Carpredefinitoparagrafo0"/>
          <w:sz w:val="20"/>
        </w:rPr>
        <w:t>e</w:t>
      </w:r>
      <w:r>
        <w:rPr>
          <w:rStyle w:val="Carpredefinitoparagrafo0"/>
          <w:spacing w:val="-9"/>
          <w:sz w:val="20"/>
        </w:rPr>
        <w:t xml:space="preserve"> </w:t>
      </w:r>
      <w:proofErr w:type="spellStart"/>
      <w:r>
        <w:rPr>
          <w:rStyle w:val="Carpredefinitoparagrafo0"/>
          <w:sz w:val="20"/>
        </w:rPr>
        <w:t>s.m.i</w:t>
      </w:r>
      <w:proofErr w:type="spellEnd"/>
      <w:r>
        <w:rPr>
          <w:rStyle w:val="Carpredefinitoparagrafo0"/>
          <w:sz w:val="20"/>
        </w:rPr>
        <w:t>,</w:t>
      </w:r>
      <w:r>
        <w:rPr>
          <w:rStyle w:val="Carpredefinitoparagrafo0"/>
          <w:spacing w:val="-7"/>
          <w:sz w:val="20"/>
        </w:rPr>
        <w:t xml:space="preserve"> </w:t>
      </w:r>
      <w:r>
        <w:rPr>
          <w:rStyle w:val="Carpredefinitoparagrafo0"/>
          <w:sz w:val="20"/>
        </w:rPr>
        <w:t>nonché</w:t>
      </w:r>
      <w:r>
        <w:rPr>
          <w:rStyle w:val="Carpredefinitoparagrafo0"/>
          <w:spacing w:val="-8"/>
          <w:sz w:val="20"/>
        </w:rPr>
        <w:t xml:space="preserve"> </w:t>
      </w:r>
      <w:r>
        <w:rPr>
          <w:rStyle w:val="Carpredefinitoparagrafo0"/>
          <w:sz w:val="20"/>
        </w:rPr>
        <w:t>il</w:t>
      </w:r>
      <w:r>
        <w:rPr>
          <w:rStyle w:val="Carpredefinitoparagrafo0"/>
          <w:spacing w:val="-10"/>
          <w:sz w:val="20"/>
        </w:rPr>
        <w:t xml:space="preserve"> </w:t>
      </w:r>
      <w:r>
        <w:rPr>
          <w:rStyle w:val="Carpredefinitoparagrafo0"/>
          <w:sz w:val="20"/>
        </w:rPr>
        <w:t>cit.</w:t>
      </w:r>
      <w:r>
        <w:rPr>
          <w:rStyle w:val="Carpredefinitoparagrafo0"/>
          <w:spacing w:val="-8"/>
          <w:sz w:val="20"/>
        </w:rPr>
        <w:t xml:space="preserve"> </w:t>
      </w:r>
      <w:r>
        <w:rPr>
          <w:rStyle w:val="Carpredefinitoparagrafo0"/>
          <w:sz w:val="20"/>
        </w:rPr>
        <w:t>Regolamento</w:t>
      </w:r>
      <w:r>
        <w:rPr>
          <w:rStyle w:val="Carpredefinitoparagrafo0"/>
          <w:spacing w:val="-8"/>
          <w:sz w:val="20"/>
        </w:rPr>
        <w:t xml:space="preserve"> </w:t>
      </w:r>
      <w:r>
        <w:rPr>
          <w:rStyle w:val="Carpredefinitoparagrafo0"/>
          <w:sz w:val="20"/>
        </w:rPr>
        <w:t>comunale</w:t>
      </w:r>
      <w:r>
        <w:rPr>
          <w:rStyle w:val="Carpredefinitoparagrafo0"/>
          <w:spacing w:val="-8"/>
          <w:sz w:val="20"/>
        </w:rPr>
        <w:t xml:space="preserve"> </w:t>
      </w:r>
      <w:r>
        <w:rPr>
          <w:rStyle w:val="Carpredefinitoparagrafo0"/>
          <w:sz w:val="20"/>
        </w:rPr>
        <w:t>per</w:t>
      </w:r>
      <w:r>
        <w:rPr>
          <w:rStyle w:val="Carpredefinitoparagrafo0"/>
          <w:spacing w:val="-8"/>
          <w:sz w:val="20"/>
        </w:rPr>
        <w:t xml:space="preserve"> </w:t>
      </w:r>
      <w:r>
        <w:rPr>
          <w:rStyle w:val="Carpredefinitoparagrafo0"/>
          <w:sz w:val="20"/>
        </w:rPr>
        <w:t>l’applicazione</w:t>
      </w:r>
      <w:r>
        <w:rPr>
          <w:rStyle w:val="Carpredefinitoparagrafo0"/>
          <w:spacing w:val="-9"/>
          <w:sz w:val="20"/>
        </w:rPr>
        <w:t xml:space="preserve"> </w:t>
      </w:r>
      <w:r>
        <w:rPr>
          <w:rStyle w:val="Carpredefinitoparagrafo0"/>
          <w:sz w:val="20"/>
        </w:rPr>
        <w:t>della</w:t>
      </w:r>
      <w:r>
        <w:rPr>
          <w:rStyle w:val="Carpredefinitoparagrafo0"/>
          <w:spacing w:val="-9"/>
          <w:sz w:val="20"/>
        </w:rPr>
        <w:t xml:space="preserve"> </w:t>
      </w:r>
      <w:r>
        <w:rPr>
          <w:rStyle w:val="Carpredefinitoparagrafo0"/>
          <w:spacing w:val="-2"/>
          <w:sz w:val="20"/>
        </w:rPr>
        <w:t>TARI;</w:t>
      </w:r>
    </w:p>
    <w:p w:rsidR="005F2AA0" w:rsidRDefault="003E2E17">
      <w:pPr>
        <w:pStyle w:val="Paragrafoelenco"/>
        <w:numPr>
          <w:ilvl w:val="0"/>
          <w:numId w:val="8"/>
        </w:numPr>
        <w:tabs>
          <w:tab w:val="left" w:pos="854"/>
        </w:tabs>
        <w:spacing w:before="1"/>
        <w:ind w:left="854" w:hanging="567"/>
      </w:pPr>
      <w:proofErr w:type="gramStart"/>
      <w:r>
        <w:rPr>
          <w:rStyle w:val="Carpredefinitoparagrafo0"/>
          <w:sz w:val="20"/>
        </w:rPr>
        <w:t>la</w:t>
      </w:r>
      <w:proofErr w:type="gramEnd"/>
      <w:r>
        <w:rPr>
          <w:rStyle w:val="Carpredefinitoparagrafo0"/>
          <w:spacing w:val="-9"/>
          <w:sz w:val="20"/>
        </w:rPr>
        <w:t xml:space="preserve"> </w:t>
      </w:r>
      <w:r>
        <w:rPr>
          <w:rStyle w:val="Carpredefinitoparagrafo0"/>
          <w:sz w:val="20"/>
        </w:rPr>
        <w:t>legge</w:t>
      </w:r>
      <w:r>
        <w:rPr>
          <w:rStyle w:val="Carpredefinitoparagrafo0"/>
          <w:spacing w:val="-6"/>
          <w:sz w:val="20"/>
        </w:rPr>
        <w:t xml:space="preserve"> </w:t>
      </w:r>
      <w:r>
        <w:rPr>
          <w:rStyle w:val="Carpredefinitoparagrafo0"/>
          <w:sz w:val="20"/>
        </w:rPr>
        <w:t>27</w:t>
      </w:r>
      <w:r>
        <w:rPr>
          <w:rStyle w:val="Carpredefinitoparagrafo0"/>
          <w:spacing w:val="-6"/>
          <w:sz w:val="20"/>
        </w:rPr>
        <w:t xml:space="preserve"> </w:t>
      </w:r>
      <w:r>
        <w:rPr>
          <w:rStyle w:val="Carpredefinitoparagrafo0"/>
          <w:sz w:val="20"/>
        </w:rPr>
        <w:t>luglio</w:t>
      </w:r>
      <w:r>
        <w:rPr>
          <w:rStyle w:val="Carpredefinitoparagrafo0"/>
          <w:spacing w:val="-6"/>
          <w:sz w:val="20"/>
        </w:rPr>
        <w:t xml:space="preserve"> </w:t>
      </w:r>
      <w:r>
        <w:rPr>
          <w:rStyle w:val="Carpredefinitoparagrafo0"/>
          <w:sz w:val="20"/>
        </w:rPr>
        <w:t>2000,</w:t>
      </w:r>
      <w:r>
        <w:rPr>
          <w:rStyle w:val="Carpredefinitoparagrafo0"/>
          <w:spacing w:val="-5"/>
          <w:sz w:val="20"/>
        </w:rPr>
        <w:t xml:space="preserve"> </w:t>
      </w:r>
      <w:r>
        <w:rPr>
          <w:rStyle w:val="Carpredefinitoparagrafo0"/>
          <w:sz w:val="20"/>
        </w:rPr>
        <w:t>n.</w:t>
      </w:r>
      <w:r>
        <w:rPr>
          <w:rStyle w:val="Carpredefinitoparagrafo0"/>
          <w:spacing w:val="-8"/>
          <w:sz w:val="20"/>
        </w:rPr>
        <w:t xml:space="preserve"> </w:t>
      </w:r>
      <w:r>
        <w:rPr>
          <w:rStyle w:val="Carpredefinitoparagrafo0"/>
          <w:sz w:val="20"/>
        </w:rPr>
        <w:t>212,</w:t>
      </w:r>
      <w:r>
        <w:rPr>
          <w:rStyle w:val="Carpredefinitoparagrafo0"/>
          <w:spacing w:val="-7"/>
          <w:sz w:val="20"/>
        </w:rPr>
        <w:t xml:space="preserve"> </w:t>
      </w:r>
      <w:r>
        <w:rPr>
          <w:rStyle w:val="Carpredefinitoparagrafo0"/>
          <w:sz w:val="20"/>
        </w:rPr>
        <w:t>recante</w:t>
      </w:r>
      <w:r>
        <w:rPr>
          <w:rStyle w:val="Carpredefinitoparagrafo0"/>
          <w:spacing w:val="-6"/>
          <w:sz w:val="20"/>
        </w:rPr>
        <w:t xml:space="preserve"> </w:t>
      </w:r>
      <w:r>
        <w:rPr>
          <w:rStyle w:val="Carpredefinitoparagrafo0"/>
          <w:sz w:val="20"/>
        </w:rPr>
        <w:t>le</w:t>
      </w:r>
      <w:r>
        <w:rPr>
          <w:rStyle w:val="Carpredefinitoparagrafo0"/>
          <w:spacing w:val="-3"/>
          <w:sz w:val="20"/>
        </w:rPr>
        <w:t xml:space="preserve"> </w:t>
      </w:r>
      <w:r>
        <w:rPr>
          <w:rStyle w:val="Carpredefinitoparagrafo0"/>
          <w:rFonts w:ascii="Arial" w:hAnsi="Arial"/>
          <w:i/>
          <w:sz w:val="20"/>
        </w:rPr>
        <w:t>«disposizioni</w:t>
      </w:r>
      <w:r>
        <w:rPr>
          <w:rStyle w:val="Carpredefinitoparagrafo0"/>
          <w:rFonts w:ascii="Arial" w:hAnsi="Arial"/>
          <w:i/>
          <w:spacing w:val="-7"/>
          <w:sz w:val="20"/>
        </w:rPr>
        <w:t xml:space="preserve"> </w:t>
      </w:r>
      <w:r>
        <w:rPr>
          <w:rStyle w:val="Carpredefinitoparagrafo0"/>
          <w:rFonts w:ascii="Arial" w:hAnsi="Arial"/>
          <w:i/>
          <w:sz w:val="20"/>
        </w:rPr>
        <w:t>in</w:t>
      </w:r>
      <w:r>
        <w:rPr>
          <w:rStyle w:val="Carpredefinitoparagrafo0"/>
          <w:rFonts w:ascii="Arial" w:hAnsi="Arial"/>
          <w:i/>
          <w:spacing w:val="-6"/>
          <w:sz w:val="20"/>
        </w:rPr>
        <w:t xml:space="preserve"> </w:t>
      </w:r>
      <w:r>
        <w:rPr>
          <w:rStyle w:val="Carpredefinitoparagrafo0"/>
          <w:rFonts w:ascii="Arial" w:hAnsi="Arial"/>
          <w:i/>
          <w:sz w:val="20"/>
        </w:rPr>
        <w:t>materia</w:t>
      </w:r>
      <w:r>
        <w:rPr>
          <w:rStyle w:val="Carpredefinitoparagrafo0"/>
          <w:rFonts w:ascii="Arial" w:hAnsi="Arial"/>
          <w:i/>
          <w:spacing w:val="-6"/>
          <w:sz w:val="20"/>
        </w:rPr>
        <w:t xml:space="preserve"> </w:t>
      </w:r>
      <w:r>
        <w:rPr>
          <w:rStyle w:val="Carpredefinitoparagrafo0"/>
          <w:rFonts w:ascii="Arial" w:hAnsi="Arial"/>
          <w:i/>
          <w:sz w:val="20"/>
        </w:rPr>
        <w:t>di</w:t>
      </w:r>
      <w:r>
        <w:rPr>
          <w:rStyle w:val="Carpredefinitoparagrafo0"/>
          <w:rFonts w:ascii="Arial" w:hAnsi="Arial"/>
          <w:i/>
          <w:spacing w:val="-7"/>
          <w:sz w:val="20"/>
        </w:rPr>
        <w:t xml:space="preserve"> </w:t>
      </w:r>
      <w:r>
        <w:rPr>
          <w:rStyle w:val="Carpredefinitoparagrafo0"/>
          <w:rFonts w:ascii="Arial" w:hAnsi="Arial"/>
          <w:i/>
          <w:sz w:val="20"/>
        </w:rPr>
        <w:t>statuto</w:t>
      </w:r>
      <w:r>
        <w:rPr>
          <w:rStyle w:val="Carpredefinitoparagrafo0"/>
          <w:rFonts w:ascii="Arial" w:hAnsi="Arial"/>
          <w:i/>
          <w:spacing w:val="-6"/>
          <w:sz w:val="20"/>
        </w:rPr>
        <w:t xml:space="preserve"> </w:t>
      </w:r>
      <w:r>
        <w:rPr>
          <w:rStyle w:val="Carpredefinitoparagrafo0"/>
          <w:rFonts w:ascii="Arial" w:hAnsi="Arial"/>
          <w:i/>
          <w:sz w:val="20"/>
        </w:rPr>
        <w:t>dei</w:t>
      </w:r>
      <w:r>
        <w:rPr>
          <w:rStyle w:val="Carpredefinitoparagrafo0"/>
          <w:rFonts w:ascii="Arial" w:hAnsi="Arial"/>
          <w:i/>
          <w:spacing w:val="-7"/>
          <w:sz w:val="20"/>
        </w:rPr>
        <w:t xml:space="preserve"> </w:t>
      </w:r>
      <w:r>
        <w:rPr>
          <w:rStyle w:val="Carpredefinitoparagrafo0"/>
          <w:rFonts w:ascii="Arial" w:hAnsi="Arial"/>
          <w:i/>
          <w:sz w:val="20"/>
        </w:rPr>
        <w:t>diritti</w:t>
      </w:r>
      <w:r>
        <w:rPr>
          <w:rStyle w:val="Carpredefinitoparagrafo0"/>
          <w:rFonts w:ascii="Arial" w:hAnsi="Arial"/>
          <w:i/>
          <w:spacing w:val="-6"/>
          <w:sz w:val="20"/>
        </w:rPr>
        <w:t xml:space="preserve"> </w:t>
      </w:r>
      <w:r>
        <w:rPr>
          <w:rStyle w:val="Carpredefinitoparagrafo0"/>
          <w:rFonts w:ascii="Arial" w:hAnsi="Arial"/>
          <w:i/>
          <w:sz w:val="20"/>
        </w:rPr>
        <w:t>del</w:t>
      </w:r>
      <w:r>
        <w:rPr>
          <w:rStyle w:val="Carpredefinitoparagrafo0"/>
          <w:rFonts w:ascii="Arial" w:hAnsi="Arial"/>
          <w:i/>
          <w:spacing w:val="-7"/>
          <w:sz w:val="20"/>
        </w:rPr>
        <w:t xml:space="preserve"> </w:t>
      </w:r>
      <w:r>
        <w:rPr>
          <w:rStyle w:val="Carpredefinitoparagrafo0"/>
          <w:rFonts w:ascii="Arial" w:hAnsi="Arial"/>
          <w:i/>
          <w:spacing w:val="-2"/>
          <w:sz w:val="20"/>
        </w:rPr>
        <w:t>contribuente»</w:t>
      </w:r>
      <w:r>
        <w:rPr>
          <w:rStyle w:val="Carpredefinitoparagrafo0"/>
          <w:spacing w:val="-2"/>
          <w:sz w:val="20"/>
        </w:rPr>
        <w:t>.</w:t>
      </w:r>
    </w:p>
    <w:p w:rsidR="005F2AA0" w:rsidRDefault="003E2E17">
      <w:pPr>
        <w:pStyle w:val="Paragrafoelenco"/>
        <w:numPr>
          <w:ilvl w:val="0"/>
          <w:numId w:val="8"/>
        </w:numPr>
        <w:tabs>
          <w:tab w:val="left" w:pos="854"/>
        </w:tabs>
        <w:spacing w:before="1"/>
        <w:ind w:left="854" w:hanging="567"/>
      </w:pPr>
      <w:r>
        <w:rPr>
          <w:rStyle w:val="Carpredefinitoparagrafo0"/>
          <w:spacing w:val="-2"/>
          <w:sz w:val="20"/>
        </w:rPr>
        <w:t>Il vigente Regolamento generale delle Entrate</w:t>
      </w:r>
    </w:p>
    <w:p w:rsidR="005F2AA0" w:rsidRDefault="003E2E17">
      <w:pPr>
        <w:pStyle w:val="Paragrafoelenco"/>
        <w:numPr>
          <w:ilvl w:val="0"/>
          <w:numId w:val="8"/>
        </w:numPr>
        <w:tabs>
          <w:tab w:val="left" w:pos="854"/>
        </w:tabs>
        <w:spacing w:before="1"/>
        <w:ind w:left="854" w:hanging="567"/>
        <w:rPr>
          <w:spacing w:val="-2"/>
          <w:sz w:val="20"/>
        </w:rPr>
      </w:pPr>
      <w:proofErr w:type="gramStart"/>
      <w:r>
        <w:rPr>
          <w:spacing w:val="-2"/>
          <w:sz w:val="20"/>
        </w:rPr>
        <w:t>lo</w:t>
      </w:r>
      <w:proofErr w:type="gramEnd"/>
      <w:r>
        <w:rPr>
          <w:spacing w:val="-2"/>
          <w:sz w:val="20"/>
        </w:rPr>
        <w:t xml:space="preserve"> Statuto Comunale;</w:t>
      </w:r>
    </w:p>
    <w:p w:rsidR="005F2AA0" w:rsidRDefault="003E2E17">
      <w:pPr>
        <w:pStyle w:val="Paragrafoelenco"/>
        <w:numPr>
          <w:ilvl w:val="0"/>
          <w:numId w:val="8"/>
        </w:numPr>
        <w:tabs>
          <w:tab w:val="left" w:pos="854"/>
        </w:tabs>
        <w:spacing w:before="1"/>
        <w:ind w:left="854" w:hanging="567"/>
        <w:rPr>
          <w:spacing w:val="-2"/>
          <w:sz w:val="20"/>
        </w:rPr>
      </w:pPr>
      <w:proofErr w:type="gramStart"/>
      <w:r>
        <w:rPr>
          <w:spacing w:val="-2"/>
          <w:sz w:val="20"/>
        </w:rPr>
        <w:t>il</w:t>
      </w:r>
      <w:proofErr w:type="gramEnd"/>
      <w:r>
        <w:rPr>
          <w:spacing w:val="-2"/>
          <w:sz w:val="20"/>
        </w:rPr>
        <w:t xml:space="preserve"> vigente Regolamento IUC, approvato con Deliberazione C.C. n. 59</w:t>
      </w:r>
      <w:r>
        <w:rPr>
          <w:spacing w:val="-2"/>
          <w:sz w:val="20"/>
        </w:rPr>
        <w:t xml:space="preserve"> del 08/09/2014 successiva-mente modificato con deliberazione Consiliare n. 123 del 19/11/2019 e con deliberazione di Consiglio comunale n. 48 del 19/07/2024;</w:t>
      </w:r>
    </w:p>
    <w:p w:rsidR="005F2AA0" w:rsidRDefault="005F2AA0">
      <w:pPr>
        <w:pStyle w:val="Paragrafoelenco"/>
        <w:tabs>
          <w:tab w:val="left" w:pos="426"/>
        </w:tabs>
        <w:spacing w:before="1"/>
        <w:ind w:left="426" w:firstLine="0"/>
        <w:rPr>
          <w:spacing w:val="-2"/>
          <w:sz w:val="20"/>
        </w:rPr>
      </w:pPr>
    </w:p>
    <w:p w:rsidR="005F2AA0" w:rsidRDefault="003E2E17">
      <w:r>
        <w:rPr>
          <w:rStyle w:val="Carpredefinitoparagrafo0"/>
          <w:rFonts w:ascii="Arial MT" w:eastAsia="Arial MT" w:hAnsi="Arial MT" w:cs="Arial MT"/>
          <w:b/>
          <w:spacing w:val="-2"/>
          <w:sz w:val="20"/>
        </w:rPr>
        <w:t>Acquisito</w:t>
      </w:r>
      <w:r>
        <w:rPr>
          <w:rStyle w:val="Carpredefinitoparagrafo0"/>
          <w:rFonts w:ascii="Arial MT" w:eastAsia="Arial MT" w:hAnsi="Arial MT" w:cs="Arial MT"/>
          <w:spacing w:val="-2"/>
          <w:sz w:val="20"/>
        </w:rPr>
        <w:t xml:space="preserve"> agli atti il parere dell’organo di revisione economico finanziaria relativo alla deliberazione in </w:t>
      </w:r>
      <w:proofErr w:type="gramStart"/>
      <w:r>
        <w:rPr>
          <w:rStyle w:val="Carpredefinitoparagrafo0"/>
          <w:rFonts w:ascii="Arial MT" w:eastAsia="Arial MT" w:hAnsi="Arial MT" w:cs="Arial MT"/>
          <w:spacing w:val="-2"/>
          <w:sz w:val="20"/>
        </w:rPr>
        <w:t>oggetto,  ai</w:t>
      </w:r>
      <w:proofErr w:type="gramEnd"/>
      <w:r>
        <w:rPr>
          <w:rStyle w:val="Carpredefinitoparagrafo0"/>
          <w:rFonts w:ascii="Arial MT" w:eastAsia="Arial MT" w:hAnsi="Arial MT" w:cs="Arial MT"/>
          <w:spacing w:val="-2"/>
          <w:sz w:val="20"/>
        </w:rPr>
        <w:t xml:space="preserve"> sensi dell’articolo 239, comma 1, lettera b.7) del decreto legislativo 18 agosto 2000, n. 267;</w:t>
      </w:r>
    </w:p>
    <w:p w:rsidR="005F2AA0" w:rsidRDefault="005F2AA0">
      <w:pPr>
        <w:pStyle w:val="Titolo4"/>
        <w:spacing w:before="1"/>
        <w:ind w:left="2"/>
        <w:outlineLvl w:val="9"/>
      </w:pPr>
    </w:p>
    <w:p w:rsidR="005F2AA0" w:rsidRDefault="003E2E17">
      <w:pPr>
        <w:pStyle w:val="Titolo4"/>
        <w:spacing w:before="1"/>
        <w:ind w:left="2"/>
        <w:outlineLvl w:val="9"/>
      </w:pPr>
      <w:r>
        <w:t xml:space="preserve">  </w:t>
      </w:r>
      <w:r>
        <w:rPr>
          <w:rStyle w:val="Carpredefinitoparagrafo0"/>
          <w:spacing w:val="-2"/>
        </w:rPr>
        <w:t>PROPONE</w:t>
      </w:r>
    </w:p>
    <w:p w:rsidR="005F2AA0" w:rsidRDefault="005F2AA0">
      <w:pPr>
        <w:pStyle w:val="Corpotesto0"/>
      </w:pPr>
    </w:p>
    <w:p w:rsidR="005F2AA0" w:rsidRDefault="003E2E17">
      <w:pPr>
        <w:pStyle w:val="Corpotesto0"/>
        <w:rPr>
          <w:i/>
        </w:rPr>
      </w:pPr>
      <w:r>
        <w:rPr>
          <w:i/>
        </w:rPr>
        <w:t xml:space="preserve">Per quanto in premessa indicato, che </w:t>
      </w:r>
      <w:r>
        <w:rPr>
          <w:i/>
        </w:rPr>
        <w:t xml:space="preserve">qui si intende integralmente riportato </w:t>
      </w:r>
    </w:p>
    <w:p w:rsidR="005F2AA0" w:rsidRDefault="005F2AA0">
      <w:pPr>
        <w:pStyle w:val="Corpotesto0"/>
        <w:spacing w:before="183"/>
      </w:pPr>
    </w:p>
    <w:p w:rsidR="005F2AA0" w:rsidRDefault="003E2E17">
      <w:pPr>
        <w:pStyle w:val="Paragrafoelenco"/>
        <w:numPr>
          <w:ilvl w:val="0"/>
          <w:numId w:val="9"/>
        </w:numPr>
        <w:tabs>
          <w:tab w:val="left" w:pos="856"/>
        </w:tabs>
        <w:ind w:left="856" w:hanging="568"/>
      </w:pPr>
      <w:proofErr w:type="gramStart"/>
      <w:r>
        <w:rPr>
          <w:rStyle w:val="Carpredefinitoparagrafo0"/>
          <w:b/>
          <w:sz w:val="20"/>
        </w:rPr>
        <w:t>di</w:t>
      </w:r>
      <w:proofErr w:type="gramEnd"/>
      <w:r>
        <w:rPr>
          <w:rStyle w:val="Carpredefinitoparagrafo0"/>
          <w:b/>
          <w:sz w:val="20"/>
        </w:rPr>
        <w:t xml:space="preserve"> approvare</w:t>
      </w:r>
      <w:r>
        <w:rPr>
          <w:rStyle w:val="Carpredefinitoparagrafo0"/>
          <w:sz w:val="20"/>
        </w:rPr>
        <w:t>, per l’anno 2026, le tariffe della TARI relative alle utenze domestiche e utenze non domestiche che si allegano, rispettivamente sotto le lettere A) e B) quali parti integranti e sostanziali della prese</w:t>
      </w:r>
      <w:r>
        <w:rPr>
          <w:rStyle w:val="Carpredefinitoparagrafo0"/>
          <w:sz w:val="20"/>
        </w:rPr>
        <w:t xml:space="preserve">nte, comprensive dei coefficienti (Ka, Kb, Kc, </w:t>
      </w:r>
      <w:proofErr w:type="spellStart"/>
      <w:r>
        <w:rPr>
          <w:rStyle w:val="Carpredefinitoparagrafo0"/>
          <w:sz w:val="20"/>
        </w:rPr>
        <w:t>Kd</w:t>
      </w:r>
      <w:proofErr w:type="spellEnd"/>
      <w:r>
        <w:rPr>
          <w:rStyle w:val="Carpredefinitoparagrafo0"/>
          <w:sz w:val="20"/>
        </w:rPr>
        <w:t>) applicati dando al contempo atto, in via previsionale, che viene assicurata l’integrale copertura del costo del servizio;</w:t>
      </w:r>
    </w:p>
    <w:p w:rsidR="005F2AA0" w:rsidRDefault="005F2AA0">
      <w:pPr>
        <w:pStyle w:val="Paragrafoelenco"/>
        <w:tabs>
          <w:tab w:val="left" w:pos="-3"/>
        </w:tabs>
        <w:ind w:firstLine="0"/>
        <w:rPr>
          <w:sz w:val="20"/>
        </w:rPr>
      </w:pPr>
    </w:p>
    <w:p w:rsidR="005F2AA0" w:rsidRDefault="003E2E17">
      <w:pPr>
        <w:pStyle w:val="Paragrafoelenco"/>
        <w:numPr>
          <w:ilvl w:val="0"/>
          <w:numId w:val="9"/>
        </w:numPr>
        <w:tabs>
          <w:tab w:val="left" w:pos="856"/>
        </w:tabs>
        <w:ind w:left="856" w:hanging="568"/>
      </w:pPr>
      <w:proofErr w:type="gramStart"/>
      <w:r>
        <w:rPr>
          <w:rStyle w:val="Carpredefinitoparagrafo0"/>
          <w:b/>
          <w:sz w:val="20"/>
        </w:rPr>
        <w:t>di</w:t>
      </w:r>
      <w:proofErr w:type="gramEnd"/>
      <w:r>
        <w:rPr>
          <w:rStyle w:val="Carpredefinitoparagrafo0"/>
          <w:b/>
          <w:sz w:val="20"/>
        </w:rPr>
        <w:t xml:space="preserve"> dare atto</w:t>
      </w:r>
      <w:r>
        <w:rPr>
          <w:rStyle w:val="Carpredefinitoparagrafo0"/>
          <w:sz w:val="20"/>
        </w:rPr>
        <w:t xml:space="preserve"> che la ripartizione dei costi tra utenze domestiche e non domestiche </w:t>
      </w:r>
      <w:r>
        <w:rPr>
          <w:rStyle w:val="Carpredefinitoparagrafo0"/>
          <w:sz w:val="20"/>
        </w:rPr>
        <w:t>è stabilita sulla base delle seguenti percentuali:</w:t>
      </w:r>
    </w:p>
    <w:p w:rsidR="005F2AA0" w:rsidRDefault="003E2E17">
      <w:pPr>
        <w:pStyle w:val="Paragrafoelenco"/>
        <w:tabs>
          <w:tab w:val="left" w:pos="-3"/>
        </w:tabs>
        <w:ind w:firstLine="0"/>
        <w:rPr>
          <w:sz w:val="20"/>
        </w:rPr>
      </w:pPr>
      <w:r>
        <w:rPr>
          <w:sz w:val="20"/>
        </w:rPr>
        <w:t>- 70% a carico delle utenze domestiche;</w:t>
      </w:r>
    </w:p>
    <w:p w:rsidR="005F2AA0" w:rsidRDefault="003E2E17">
      <w:pPr>
        <w:pStyle w:val="Paragrafoelenco"/>
        <w:tabs>
          <w:tab w:val="left" w:pos="-3"/>
        </w:tabs>
        <w:ind w:firstLine="0"/>
        <w:rPr>
          <w:sz w:val="20"/>
        </w:rPr>
      </w:pPr>
      <w:r>
        <w:rPr>
          <w:sz w:val="20"/>
        </w:rPr>
        <w:t>- 30% a carico delle utenze non domestiche;</w:t>
      </w:r>
    </w:p>
    <w:p w:rsidR="005F2AA0" w:rsidRDefault="005F2AA0">
      <w:pPr>
        <w:pStyle w:val="Paragrafoelenco"/>
        <w:tabs>
          <w:tab w:val="left" w:pos="-3"/>
        </w:tabs>
        <w:ind w:firstLine="0"/>
        <w:rPr>
          <w:sz w:val="20"/>
        </w:rPr>
      </w:pPr>
    </w:p>
    <w:p w:rsidR="005F2AA0" w:rsidRDefault="005F2AA0">
      <w:pPr>
        <w:pStyle w:val="Paragrafoelenco"/>
        <w:tabs>
          <w:tab w:val="left" w:pos="-3"/>
        </w:tabs>
        <w:ind w:firstLine="0"/>
        <w:rPr>
          <w:sz w:val="20"/>
        </w:rPr>
      </w:pPr>
    </w:p>
    <w:p w:rsidR="005F2AA0" w:rsidRDefault="003E2E17">
      <w:pPr>
        <w:pStyle w:val="Paragrafoelenco"/>
        <w:numPr>
          <w:ilvl w:val="0"/>
          <w:numId w:val="9"/>
        </w:numPr>
        <w:tabs>
          <w:tab w:val="left" w:pos="856"/>
        </w:tabs>
        <w:ind w:left="856" w:hanging="568"/>
      </w:pPr>
      <w:proofErr w:type="gramStart"/>
      <w:r>
        <w:rPr>
          <w:rStyle w:val="Carpredefinitoparagrafo0"/>
          <w:b/>
          <w:sz w:val="20"/>
        </w:rPr>
        <w:t>di</w:t>
      </w:r>
      <w:proofErr w:type="gramEnd"/>
      <w:r>
        <w:rPr>
          <w:rStyle w:val="Carpredefinitoparagrafo0"/>
          <w:b/>
          <w:sz w:val="20"/>
        </w:rPr>
        <w:t xml:space="preserve"> dare atto,</w:t>
      </w:r>
      <w:r>
        <w:rPr>
          <w:rStyle w:val="Carpredefinitoparagrafo0"/>
          <w:sz w:val="20"/>
        </w:rPr>
        <w:t xml:space="preserve"> ai fini della determinazione delle tariffe, che è stato applicato il metodo normalizzato di cui al D.P.R. 158/1999;</w:t>
      </w:r>
    </w:p>
    <w:p w:rsidR="005F2AA0" w:rsidRDefault="005F2AA0">
      <w:pPr>
        <w:pStyle w:val="Paragrafoelenco"/>
        <w:tabs>
          <w:tab w:val="left" w:pos="-3"/>
        </w:tabs>
        <w:ind w:firstLine="0"/>
        <w:rPr>
          <w:sz w:val="20"/>
        </w:rPr>
      </w:pPr>
    </w:p>
    <w:p w:rsidR="005F2AA0" w:rsidRDefault="003E2E17">
      <w:pPr>
        <w:pStyle w:val="Paragrafoelenco"/>
        <w:numPr>
          <w:ilvl w:val="0"/>
          <w:numId w:val="9"/>
        </w:numPr>
        <w:tabs>
          <w:tab w:val="left" w:pos="856"/>
        </w:tabs>
        <w:ind w:left="856" w:hanging="568"/>
      </w:pPr>
      <w:proofErr w:type="gramStart"/>
      <w:r>
        <w:rPr>
          <w:rStyle w:val="Carpredefinitoparagrafo0"/>
          <w:b/>
          <w:sz w:val="20"/>
        </w:rPr>
        <w:t>di</w:t>
      </w:r>
      <w:proofErr w:type="gramEnd"/>
      <w:r>
        <w:rPr>
          <w:rStyle w:val="Carpredefinitoparagrafo0"/>
          <w:b/>
          <w:sz w:val="20"/>
        </w:rPr>
        <w:t xml:space="preserve"> stabilire</w:t>
      </w:r>
      <w:r>
        <w:rPr>
          <w:rStyle w:val="Carpredefinitoparagrafo0"/>
          <w:sz w:val="20"/>
        </w:rPr>
        <w:t xml:space="preserve"> che le agevolazioni/riduzioni sulle utenze domestiche e non domestiche previste dal vigente regolamento comunale Tari per un </w:t>
      </w:r>
      <w:r>
        <w:rPr>
          <w:rStyle w:val="Carpredefinitoparagrafo0"/>
          <w:sz w:val="20"/>
        </w:rPr>
        <w:t>importo complessivo di € 794.100,00 vengono posti a carico delle tariffe TARI, ad eccezione delle agevolazioni economiche poste a carico del bilancio comunale, come per legge;</w:t>
      </w:r>
    </w:p>
    <w:p w:rsidR="005F2AA0" w:rsidRDefault="005F2AA0">
      <w:pPr>
        <w:pStyle w:val="Paragrafoelenco"/>
        <w:tabs>
          <w:tab w:val="left" w:pos="-3"/>
        </w:tabs>
        <w:ind w:firstLine="0"/>
        <w:rPr>
          <w:sz w:val="20"/>
        </w:rPr>
      </w:pPr>
    </w:p>
    <w:p w:rsidR="005F2AA0" w:rsidRDefault="003E2E17">
      <w:pPr>
        <w:pStyle w:val="Paragrafoelenco"/>
        <w:numPr>
          <w:ilvl w:val="0"/>
          <w:numId w:val="9"/>
        </w:numPr>
        <w:tabs>
          <w:tab w:val="left" w:pos="856"/>
        </w:tabs>
        <w:ind w:left="856" w:hanging="568"/>
      </w:pPr>
      <w:proofErr w:type="gramStart"/>
      <w:r>
        <w:rPr>
          <w:rStyle w:val="Carpredefinitoparagrafo0"/>
          <w:b/>
          <w:sz w:val="20"/>
        </w:rPr>
        <w:t>di</w:t>
      </w:r>
      <w:proofErr w:type="gramEnd"/>
      <w:r>
        <w:rPr>
          <w:rStyle w:val="Carpredefinitoparagrafo0"/>
          <w:b/>
          <w:sz w:val="20"/>
        </w:rPr>
        <w:t xml:space="preserve"> quantificare</w:t>
      </w:r>
      <w:r>
        <w:rPr>
          <w:rStyle w:val="Carpredefinitoparagrafo0"/>
          <w:sz w:val="20"/>
        </w:rPr>
        <w:t>, a seguito dell’applicazione delle detrazioni di cui al comma 1</w:t>
      </w:r>
      <w:r>
        <w:rPr>
          <w:rStyle w:val="Carpredefinitoparagrafo0"/>
          <w:sz w:val="20"/>
        </w:rPr>
        <w:t>.4 della determinazione n. 2/</w:t>
      </w:r>
      <w:proofErr w:type="spellStart"/>
      <w:r>
        <w:rPr>
          <w:rStyle w:val="Carpredefinitoparagrafo0"/>
          <w:sz w:val="20"/>
        </w:rPr>
        <w:t>drif</w:t>
      </w:r>
      <w:proofErr w:type="spellEnd"/>
      <w:r>
        <w:rPr>
          <w:rStyle w:val="Carpredefinitoparagrafo0"/>
          <w:sz w:val="20"/>
        </w:rPr>
        <w:t>/2021, il totale delle entrate tariffarie in complessivi  € 12.583.184,00 così ripartite:</w:t>
      </w:r>
    </w:p>
    <w:p w:rsidR="005F2AA0" w:rsidRDefault="003E2E17">
      <w:pPr>
        <w:pStyle w:val="Paragrafoelenco"/>
        <w:tabs>
          <w:tab w:val="left" w:pos="-3"/>
        </w:tabs>
        <w:ind w:firstLine="0"/>
        <w:rPr>
          <w:sz w:val="20"/>
        </w:rPr>
      </w:pPr>
      <w:proofErr w:type="gramStart"/>
      <w:r>
        <w:rPr>
          <w:sz w:val="20"/>
        </w:rPr>
        <w:t>entrate</w:t>
      </w:r>
      <w:proofErr w:type="gramEnd"/>
      <w:r>
        <w:rPr>
          <w:sz w:val="20"/>
        </w:rPr>
        <w:t xml:space="preserve"> tariffarie TF</w:t>
      </w:r>
      <w:r>
        <w:rPr>
          <w:sz w:val="20"/>
        </w:rPr>
        <w:tab/>
      </w:r>
      <w:r>
        <w:rPr>
          <w:sz w:val="20"/>
        </w:rPr>
        <w:tab/>
        <w:t>€. 4.161.172,00</w:t>
      </w:r>
    </w:p>
    <w:p w:rsidR="005F2AA0" w:rsidRDefault="003E2E17">
      <w:pPr>
        <w:pStyle w:val="Paragrafoelenco"/>
        <w:tabs>
          <w:tab w:val="left" w:pos="-3"/>
        </w:tabs>
        <w:ind w:firstLine="0"/>
        <w:rPr>
          <w:sz w:val="20"/>
        </w:rPr>
      </w:pPr>
      <w:proofErr w:type="gramStart"/>
      <w:r>
        <w:rPr>
          <w:sz w:val="20"/>
        </w:rPr>
        <w:t>entrate</w:t>
      </w:r>
      <w:proofErr w:type="gramEnd"/>
      <w:r>
        <w:rPr>
          <w:sz w:val="20"/>
        </w:rPr>
        <w:t xml:space="preserve"> tariffarie TV</w:t>
      </w:r>
      <w:r>
        <w:rPr>
          <w:sz w:val="20"/>
        </w:rPr>
        <w:tab/>
      </w:r>
      <w:r>
        <w:rPr>
          <w:sz w:val="20"/>
        </w:rPr>
        <w:tab/>
        <w:t>€. 8.422.013,00</w:t>
      </w:r>
    </w:p>
    <w:p w:rsidR="005F2AA0" w:rsidRDefault="005F2AA0">
      <w:pPr>
        <w:pStyle w:val="Paragrafoelenco"/>
        <w:tabs>
          <w:tab w:val="left" w:pos="-3"/>
        </w:tabs>
        <w:ind w:firstLine="0"/>
        <w:rPr>
          <w:sz w:val="20"/>
        </w:rPr>
      </w:pPr>
    </w:p>
    <w:p w:rsidR="005F2AA0" w:rsidRDefault="005F2AA0">
      <w:pPr>
        <w:pStyle w:val="Paragrafoelenco"/>
        <w:tabs>
          <w:tab w:val="left" w:pos="-3"/>
        </w:tabs>
        <w:ind w:firstLine="0"/>
        <w:rPr>
          <w:sz w:val="20"/>
        </w:rPr>
      </w:pPr>
    </w:p>
    <w:p w:rsidR="005F2AA0" w:rsidRDefault="003E2E17">
      <w:pPr>
        <w:pStyle w:val="Paragrafoelenco"/>
        <w:numPr>
          <w:ilvl w:val="0"/>
          <w:numId w:val="9"/>
        </w:numPr>
        <w:tabs>
          <w:tab w:val="left" w:pos="856"/>
        </w:tabs>
        <w:ind w:left="856" w:hanging="568"/>
      </w:pPr>
      <w:proofErr w:type="gramStart"/>
      <w:r>
        <w:rPr>
          <w:rStyle w:val="Carpredefinitoparagrafo0"/>
          <w:b/>
          <w:sz w:val="20"/>
        </w:rPr>
        <w:t>di</w:t>
      </w:r>
      <w:proofErr w:type="gramEnd"/>
      <w:r>
        <w:rPr>
          <w:rStyle w:val="Carpredefinitoparagrafo0"/>
          <w:b/>
          <w:sz w:val="20"/>
        </w:rPr>
        <w:t xml:space="preserve"> dare atto</w:t>
      </w:r>
      <w:r>
        <w:rPr>
          <w:rStyle w:val="Carpredefinitoparagrafo0"/>
          <w:sz w:val="20"/>
        </w:rPr>
        <w:t xml:space="preserve"> che l’importo del tributo provinciale pe</w:t>
      </w:r>
      <w:r>
        <w:rPr>
          <w:rStyle w:val="Carpredefinitoparagrafo0"/>
          <w:sz w:val="20"/>
        </w:rPr>
        <w:t xml:space="preserve">r la tutela e la protezione ambientale di cui al vigente art. 19, comma 7, del </w:t>
      </w:r>
      <w:proofErr w:type="spellStart"/>
      <w:r>
        <w:rPr>
          <w:rStyle w:val="Carpredefinitoparagrafo0"/>
          <w:sz w:val="20"/>
        </w:rPr>
        <w:t>D.lgs</w:t>
      </w:r>
      <w:proofErr w:type="spellEnd"/>
      <w:r>
        <w:rPr>
          <w:rStyle w:val="Carpredefinitoparagrafo0"/>
          <w:sz w:val="20"/>
        </w:rPr>
        <w:t xml:space="preserve"> n. 504/1992 e </w:t>
      </w:r>
      <w:proofErr w:type="spellStart"/>
      <w:r>
        <w:rPr>
          <w:rStyle w:val="Carpredefinitoparagrafo0"/>
          <w:sz w:val="20"/>
        </w:rPr>
        <w:t>ss.mm.ii</w:t>
      </w:r>
      <w:proofErr w:type="spellEnd"/>
      <w:r>
        <w:rPr>
          <w:rStyle w:val="Carpredefinitoparagrafo0"/>
          <w:sz w:val="20"/>
        </w:rPr>
        <w:t>., da sommarsi alle tariffe TARI così come definite e approvate con la presente, è pari al 5% e verrà direttamente versato dal contribuente al Libero</w:t>
      </w:r>
      <w:r>
        <w:rPr>
          <w:rStyle w:val="Carpredefinitoparagrafo0"/>
          <w:sz w:val="20"/>
        </w:rPr>
        <w:t xml:space="preserve"> Consorzio Trapanese secondo la normativa vigente;</w:t>
      </w:r>
    </w:p>
    <w:p w:rsidR="005F2AA0" w:rsidRDefault="005F2AA0">
      <w:pPr>
        <w:pStyle w:val="Paragrafoelenco"/>
        <w:tabs>
          <w:tab w:val="left" w:pos="-3"/>
        </w:tabs>
        <w:ind w:firstLine="0"/>
        <w:rPr>
          <w:sz w:val="20"/>
        </w:rPr>
      </w:pPr>
    </w:p>
    <w:p w:rsidR="005F2AA0" w:rsidRDefault="003E2E17">
      <w:pPr>
        <w:pStyle w:val="Paragrafoelenco"/>
        <w:numPr>
          <w:ilvl w:val="0"/>
          <w:numId w:val="9"/>
        </w:numPr>
        <w:tabs>
          <w:tab w:val="left" w:pos="856"/>
        </w:tabs>
        <w:ind w:left="856" w:hanging="568"/>
      </w:pPr>
      <w:proofErr w:type="gramStart"/>
      <w:r>
        <w:rPr>
          <w:rStyle w:val="Carpredefinitoparagrafo0"/>
          <w:b/>
          <w:sz w:val="20"/>
        </w:rPr>
        <w:t>di</w:t>
      </w:r>
      <w:proofErr w:type="gramEnd"/>
      <w:r>
        <w:rPr>
          <w:rStyle w:val="Carpredefinitoparagrafo0"/>
          <w:b/>
          <w:sz w:val="20"/>
        </w:rPr>
        <w:t xml:space="preserve"> dare atto</w:t>
      </w:r>
      <w:r>
        <w:t xml:space="preserve"> </w:t>
      </w:r>
      <w:r>
        <w:rPr>
          <w:rStyle w:val="Carpredefinitoparagrafo0"/>
          <w:sz w:val="20"/>
        </w:rPr>
        <w:t>altresì,  che risultano dovute, insieme alla TARI e al TEFA, le seguenti componenti pe-</w:t>
      </w:r>
      <w:proofErr w:type="spellStart"/>
      <w:r>
        <w:rPr>
          <w:rStyle w:val="Carpredefinitoparagrafo0"/>
          <w:sz w:val="20"/>
        </w:rPr>
        <w:t>requative</w:t>
      </w:r>
      <w:proofErr w:type="spellEnd"/>
      <w:r>
        <w:rPr>
          <w:rStyle w:val="Carpredefinitoparagrafo0"/>
          <w:sz w:val="20"/>
        </w:rPr>
        <w:t>, che non rientrano nel computo delle entrate tariffarie di riferimento per il servizio integra</w:t>
      </w:r>
      <w:r>
        <w:rPr>
          <w:rStyle w:val="Carpredefinitoparagrafo0"/>
          <w:sz w:val="20"/>
        </w:rPr>
        <w:t>to di gestione dei rifiuti urbani:</w:t>
      </w:r>
    </w:p>
    <w:p w:rsidR="005F2AA0" w:rsidRDefault="005F2AA0">
      <w:pPr>
        <w:pStyle w:val="Paragrafoelenco"/>
        <w:rPr>
          <w:sz w:val="20"/>
        </w:rPr>
      </w:pPr>
    </w:p>
    <w:p w:rsidR="005F2AA0" w:rsidRDefault="003E2E17">
      <w:pPr>
        <w:pStyle w:val="Paragrafoelenco"/>
        <w:numPr>
          <w:ilvl w:val="0"/>
          <w:numId w:val="12"/>
        </w:numPr>
        <w:tabs>
          <w:tab w:val="left" w:pos="856"/>
        </w:tabs>
        <w:ind w:left="856" w:hanging="286"/>
        <w:rPr>
          <w:sz w:val="20"/>
        </w:rPr>
      </w:pPr>
      <w:r>
        <w:rPr>
          <w:sz w:val="20"/>
        </w:rPr>
        <w:t xml:space="preserve">UR1 per la copertura dei costi di gestione dei rifiuti accidentalmente pescati e dei rifiuti </w:t>
      </w:r>
      <w:proofErr w:type="spellStart"/>
      <w:r>
        <w:rPr>
          <w:sz w:val="20"/>
        </w:rPr>
        <w:t>volonta-riamente</w:t>
      </w:r>
      <w:proofErr w:type="spellEnd"/>
      <w:r>
        <w:rPr>
          <w:sz w:val="20"/>
        </w:rPr>
        <w:t xml:space="preserve"> raccolti, pari </w:t>
      </w:r>
      <w:proofErr w:type="gramStart"/>
      <w:r>
        <w:rPr>
          <w:sz w:val="20"/>
        </w:rPr>
        <w:t>ad  €</w:t>
      </w:r>
      <w:proofErr w:type="gramEnd"/>
      <w:r>
        <w:rPr>
          <w:sz w:val="20"/>
        </w:rPr>
        <w:t xml:space="preserve"> 0,10 per utenza per anno;</w:t>
      </w:r>
    </w:p>
    <w:p w:rsidR="005F2AA0" w:rsidRDefault="003E2E17">
      <w:pPr>
        <w:pStyle w:val="Paragrafoelenco"/>
        <w:numPr>
          <w:ilvl w:val="0"/>
          <w:numId w:val="12"/>
        </w:numPr>
        <w:tabs>
          <w:tab w:val="left" w:pos="856"/>
        </w:tabs>
        <w:ind w:left="856" w:hanging="286"/>
        <w:rPr>
          <w:sz w:val="20"/>
        </w:rPr>
      </w:pPr>
      <w:r>
        <w:rPr>
          <w:sz w:val="20"/>
        </w:rPr>
        <w:t>UR</w:t>
      </w:r>
      <w:proofErr w:type="gramStart"/>
      <w:r>
        <w:rPr>
          <w:sz w:val="20"/>
        </w:rPr>
        <w:t>2  per</w:t>
      </w:r>
      <w:proofErr w:type="gramEnd"/>
      <w:r>
        <w:rPr>
          <w:sz w:val="20"/>
        </w:rPr>
        <w:t xml:space="preserve"> la copertura delle agevolazioni riconosciute per event</w:t>
      </w:r>
      <w:r>
        <w:rPr>
          <w:sz w:val="20"/>
        </w:rPr>
        <w:t>i eccezionali e calamitosi, pari ad € 1,50 per utenza per anno;</w:t>
      </w:r>
    </w:p>
    <w:p w:rsidR="005F2AA0" w:rsidRDefault="003E2E17">
      <w:pPr>
        <w:pStyle w:val="Paragrafoelenco"/>
        <w:numPr>
          <w:ilvl w:val="0"/>
          <w:numId w:val="12"/>
        </w:numPr>
        <w:tabs>
          <w:tab w:val="left" w:pos="856"/>
        </w:tabs>
        <w:ind w:left="856" w:hanging="286"/>
        <w:rPr>
          <w:sz w:val="20"/>
        </w:rPr>
      </w:pPr>
      <w:r>
        <w:rPr>
          <w:sz w:val="20"/>
        </w:rPr>
        <w:t>UR3 a pari a 6 €/utenza, potrà essere aggiornata annualmente dall’Autorità in coerenza con le effettive necessità di conguaglio o copertura delle agevolazioni riconosciute ai beneficiari di bo</w:t>
      </w:r>
      <w:r>
        <w:rPr>
          <w:sz w:val="20"/>
        </w:rPr>
        <w:t>nus sociale per i rifiuti.</w:t>
      </w:r>
    </w:p>
    <w:p w:rsidR="005F2AA0" w:rsidRDefault="005F2AA0">
      <w:pPr>
        <w:pStyle w:val="Paragrafoelenco"/>
        <w:tabs>
          <w:tab w:val="left" w:pos="-3"/>
        </w:tabs>
        <w:ind w:firstLine="0"/>
        <w:rPr>
          <w:sz w:val="20"/>
        </w:rPr>
      </w:pPr>
    </w:p>
    <w:p w:rsidR="005F2AA0" w:rsidRDefault="003E2E17">
      <w:pPr>
        <w:pStyle w:val="Paragrafoelenco"/>
        <w:numPr>
          <w:ilvl w:val="0"/>
          <w:numId w:val="9"/>
        </w:numPr>
        <w:tabs>
          <w:tab w:val="left" w:pos="856"/>
        </w:tabs>
        <w:ind w:left="856" w:hanging="568"/>
      </w:pPr>
      <w:r>
        <w:rPr>
          <w:rStyle w:val="Carpredefinitoparagrafo0"/>
          <w:b/>
          <w:sz w:val="20"/>
        </w:rPr>
        <w:lastRenderedPageBreak/>
        <w:t>di trasmettere</w:t>
      </w:r>
      <w:r>
        <w:rPr>
          <w:rStyle w:val="Carpredefinitoparagrafo0"/>
          <w:sz w:val="20"/>
        </w:rPr>
        <w:t xml:space="preserve"> per via telematica, mediante caricamento della  presente deliberazione consiliare nell'apposita sezione del Portale del federalismo fiscale, per la successiva pubblicazione sul sito in-</w:t>
      </w:r>
      <w:proofErr w:type="spellStart"/>
      <w:r>
        <w:rPr>
          <w:rStyle w:val="Carpredefinitoparagrafo0"/>
          <w:sz w:val="20"/>
        </w:rPr>
        <w:t>ternet</w:t>
      </w:r>
      <w:proofErr w:type="spellEnd"/>
      <w:r>
        <w:rPr>
          <w:rStyle w:val="Carpredefinitoparagrafo0"/>
          <w:sz w:val="20"/>
        </w:rPr>
        <w:t xml:space="preserve"> del Dipartimento dell</w:t>
      </w:r>
      <w:r>
        <w:rPr>
          <w:rStyle w:val="Carpredefinitoparagrafo0"/>
          <w:sz w:val="20"/>
        </w:rPr>
        <w:t>e finanze del Ministero dell'economia, come previsto dall’art. 1, comma 767, della Legge 27 dicembre 2019, n. 160 nelle forme di cui al Decreto 20 luglio 2021 del Ministero dell’Economia e delle Finanze rubricato “Approvazione delle specifiche tecniche del</w:t>
      </w:r>
      <w:r>
        <w:rPr>
          <w:rStyle w:val="Carpredefinitoparagrafo0"/>
          <w:sz w:val="20"/>
        </w:rPr>
        <w:t xml:space="preserve"> formato elettronico per l’invio telematico delle delibere regolamentari e tariffarie relative alle entrate dei comuni, delle province e delle città metropolitane” (GU Serie Generale n. 195 del 16- 08-2021);</w:t>
      </w:r>
    </w:p>
    <w:p w:rsidR="005F2AA0" w:rsidRDefault="005F2AA0">
      <w:pPr>
        <w:pStyle w:val="Paragrafoelenco"/>
        <w:tabs>
          <w:tab w:val="left" w:pos="-3"/>
        </w:tabs>
        <w:ind w:firstLine="0"/>
        <w:rPr>
          <w:sz w:val="20"/>
        </w:rPr>
      </w:pPr>
    </w:p>
    <w:p w:rsidR="005F2AA0" w:rsidRDefault="003E2E17">
      <w:pPr>
        <w:pStyle w:val="Paragrafoelenco"/>
        <w:numPr>
          <w:ilvl w:val="0"/>
          <w:numId w:val="9"/>
        </w:numPr>
        <w:tabs>
          <w:tab w:val="left" w:pos="856"/>
        </w:tabs>
        <w:ind w:left="856" w:hanging="568"/>
      </w:pPr>
      <w:proofErr w:type="gramStart"/>
      <w:r>
        <w:rPr>
          <w:rStyle w:val="Carpredefinitoparagrafo0"/>
          <w:b/>
          <w:sz w:val="20"/>
        </w:rPr>
        <w:t>di</w:t>
      </w:r>
      <w:proofErr w:type="gramEnd"/>
      <w:r>
        <w:rPr>
          <w:rStyle w:val="Carpredefinitoparagrafo0"/>
          <w:b/>
          <w:sz w:val="20"/>
        </w:rPr>
        <w:t xml:space="preserve"> dichiarare</w:t>
      </w:r>
      <w:r>
        <w:rPr>
          <w:rStyle w:val="Carpredefinitoparagrafo0"/>
          <w:sz w:val="20"/>
        </w:rPr>
        <w:t xml:space="preserve"> l’approvazione del presente atto </w:t>
      </w:r>
      <w:r>
        <w:rPr>
          <w:rStyle w:val="Carpredefinitoparagrafo0"/>
          <w:sz w:val="20"/>
        </w:rPr>
        <w:t>urgente ed  immediatamente eseguibile, ricorrendone i presupposti di legge, stante l’urgenza di provvedere entro i termini per l’approvazione delle tariffe TARI per l’anno 2026.</w:t>
      </w:r>
    </w:p>
    <w:p w:rsidR="005F2AA0" w:rsidRDefault="005F2AA0">
      <w:pPr>
        <w:pStyle w:val="Corpotesto0"/>
      </w:pPr>
    </w:p>
    <w:p w:rsidR="005F2AA0" w:rsidRDefault="005F2AA0">
      <w:pPr>
        <w:pStyle w:val="Corpotesto0"/>
      </w:pPr>
    </w:p>
    <w:p w:rsidR="005F2AA0" w:rsidRDefault="005F2AA0">
      <w:pPr>
        <w:pStyle w:val="Corpotesto0"/>
      </w:pPr>
    </w:p>
    <w:p w:rsidR="005F2AA0" w:rsidRDefault="005F2AA0">
      <w:pPr>
        <w:pStyle w:val="Corpotesto0"/>
      </w:pPr>
    </w:p>
    <w:p w:rsidR="005F2AA0" w:rsidRDefault="005F2AA0">
      <w:pPr>
        <w:pStyle w:val="Corpotesto0"/>
      </w:pPr>
    </w:p>
    <w:p w:rsidR="005F2AA0" w:rsidRDefault="005F2AA0">
      <w:pPr>
        <w:pStyle w:val="Corpotesto0"/>
      </w:pPr>
    </w:p>
    <w:p w:rsidR="005F2AA0" w:rsidRDefault="005F2AA0"/>
    <w:p w:rsidR="005F2AA0" w:rsidRDefault="003E2E17">
      <w:bookmarkStart w:id="9" w:name="TESTO"/>
      <w:bookmarkEnd w:id="9"/>
      <w:r>
        <w:rPr>
          <w:rFonts w:eastAsia="Times New Roman" w:cs="Times New Roman"/>
          <w:kern w:val="2"/>
          <w:sz w:val="22"/>
          <w:szCs w:val="22"/>
        </w:rPr>
        <w:t xml:space="preserve"> </w:t>
      </w:r>
      <w:r>
        <w:rPr>
          <w:rFonts w:eastAsia="Times New Roman" w:cs="Times New Roman"/>
          <w:kern w:val="2"/>
        </w:rPr>
        <w:t xml:space="preserve"> _</w:t>
      </w:r>
    </w:p>
    <w:p w:rsidR="005F2AA0" w:rsidRDefault="005F2AA0">
      <w:pPr>
        <w:rPr>
          <w:rFonts w:ascii="Times New Roman" w:eastAsia="Times New Roman" w:hAnsi="Times New Roman" w:cs="Times New Roman"/>
          <w:kern w:val="2"/>
          <w:sz w:val="20"/>
          <w:szCs w:val="20"/>
        </w:rPr>
      </w:pPr>
    </w:p>
    <w:tbl>
      <w:tblPr>
        <w:tblW w:w="9638" w:type="dxa"/>
        <w:tblLayout w:type="fixed"/>
        <w:tblCellMar>
          <w:top w:w="55" w:type="dxa"/>
          <w:left w:w="55" w:type="dxa"/>
          <w:bottom w:w="55" w:type="dxa"/>
          <w:right w:w="55" w:type="dxa"/>
        </w:tblCellMar>
        <w:tblLook w:val="04A0" w:firstRow="1" w:lastRow="0" w:firstColumn="1" w:lastColumn="0" w:noHBand="0" w:noVBand="1"/>
      </w:tblPr>
      <w:tblGrid>
        <w:gridCol w:w="4819"/>
        <w:gridCol w:w="4819"/>
      </w:tblGrid>
      <w:tr w:rsidR="005F2AA0">
        <w:trPr>
          <w:cantSplit/>
        </w:trPr>
        <w:tc>
          <w:tcPr>
            <w:tcW w:w="4819" w:type="dxa"/>
          </w:tcPr>
          <w:p w:rsidR="005F2AA0" w:rsidRDefault="005F2AA0">
            <w:pPr>
              <w:pStyle w:val="Contenutotabella"/>
            </w:pPr>
          </w:p>
        </w:tc>
        <w:tc>
          <w:tcPr>
            <w:tcW w:w="4819" w:type="dxa"/>
          </w:tcPr>
          <w:p w:rsidR="005F2AA0" w:rsidRDefault="003E2E17">
            <w:pPr>
              <w:jc w:val="center"/>
              <w:rPr>
                <w:rFonts w:ascii="Times New Roman" w:hAnsi="Times New Roman"/>
              </w:rPr>
            </w:pPr>
            <w:r>
              <w:rPr>
                <w:rFonts w:ascii="Times New Roman" w:hAnsi="Times New Roman"/>
              </w:rPr>
              <w:t>Il Proponente</w:t>
            </w:r>
          </w:p>
        </w:tc>
      </w:tr>
      <w:tr w:rsidR="005F2AA0">
        <w:trPr>
          <w:cantSplit/>
        </w:trPr>
        <w:tc>
          <w:tcPr>
            <w:tcW w:w="4819" w:type="dxa"/>
          </w:tcPr>
          <w:p w:rsidR="005F2AA0" w:rsidRDefault="005F2AA0">
            <w:pPr>
              <w:pStyle w:val="Contenutotabella"/>
            </w:pPr>
          </w:p>
        </w:tc>
        <w:tc>
          <w:tcPr>
            <w:tcW w:w="4819" w:type="dxa"/>
          </w:tcPr>
          <w:p w:rsidR="005F2AA0" w:rsidRDefault="003E2E17">
            <w:pPr>
              <w:pStyle w:val="Contenutotabella"/>
              <w:jc w:val="center"/>
            </w:pPr>
            <w:bookmarkStart w:id="10" w:name="firma_proponente"/>
            <w:r>
              <w:t>QUINCI SALVATORE</w:t>
            </w:r>
            <w:bookmarkEnd w:id="10"/>
          </w:p>
        </w:tc>
      </w:tr>
    </w:tbl>
    <w:p w:rsidR="005F2AA0" w:rsidRDefault="005F2AA0">
      <w:pPr>
        <w:rPr>
          <w:rFonts w:ascii="Times New Roman" w:eastAsia="Times New Roman" w:hAnsi="Times New Roman" w:cs="Times New Roman"/>
          <w:kern w:val="2"/>
          <w:sz w:val="20"/>
          <w:szCs w:val="20"/>
        </w:rPr>
      </w:pPr>
    </w:p>
    <w:sectPr w:rsidR="005F2AA0">
      <w:headerReference w:type="default" r:id="rId10"/>
      <w:footerReference w:type="default" r:id="rId11"/>
      <w:pgSz w:w="11906" w:h="16838"/>
      <w:pgMar w:top="1212" w:right="1134" w:bottom="776" w:left="1134" w:header="709" w:footer="720" w:gutter="0"/>
      <w:cols w:space="720"/>
      <w:formProt w:val="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2E17" w:rsidRDefault="003E2E17">
      <w:r>
        <w:separator/>
      </w:r>
    </w:p>
  </w:endnote>
  <w:endnote w:type="continuationSeparator" w:id="0">
    <w:p w:rsidR="003E2E17" w:rsidRDefault="003E2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0"/>
    <w:family w:val="swiss"/>
    <w:pitch w:val="variable"/>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AA0" w:rsidRDefault="005F2AA0">
    <w:pPr>
      <w:rPr>
        <w:rFonts w:ascii="Times New Roman" w:eastAsia="Times New Roman" w:hAnsi="Times New Roman" w:cs="Times New Roman"/>
        <w:kern w:val="2"/>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2E17" w:rsidRDefault="003E2E17">
      <w:r>
        <w:separator/>
      </w:r>
    </w:p>
  </w:footnote>
  <w:footnote w:type="continuationSeparator" w:id="0">
    <w:p w:rsidR="003E2E17" w:rsidRDefault="003E2E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AA0" w:rsidRDefault="005F2AA0">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D1737"/>
    <w:multiLevelType w:val="multilevel"/>
    <w:tmpl w:val="7B280D06"/>
    <w:lvl w:ilvl="0">
      <w:start w:val="1"/>
      <w:numFmt w:val="bullet"/>
      <w:lvlText w:val="-"/>
      <w:lvlJc w:val="left"/>
      <w:pPr>
        <w:tabs>
          <w:tab w:val="num" w:pos="428"/>
        </w:tabs>
        <w:ind w:left="428" w:hanging="284"/>
      </w:pPr>
      <w:rPr>
        <w:rFonts w:ascii="Times New Roman" w:hAnsi="Times New Roman" w:cs="Times New Roman" w:hint="default"/>
        <w:b w:val="0"/>
        <w:bCs w:val="0"/>
        <w:i w:val="0"/>
        <w:iCs w:val="0"/>
        <w:spacing w:val="0"/>
        <w:w w:val="100"/>
        <w:sz w:val="22"/>
        <w:szCs w:val="22"/>
        <w:lang w:val="it-IT"/>
      </w:rPr>
    </w:lvl>
    <w:lvl w:ilvl="1">
      <w:start w:val="1"/>
      <w:numFmt w:val="bullet"/>
      <w:lvlText w:val=""/>
      <w:lvlJc w:val="left"/>
      <w:pPr>
        <w:tabs>
          <w:tab w:val="num" w:pos="1370"/>
        </w:tabs>
        <w:ind w:left="1370" w:hanging="284"/>
      </w:pPr>
      <w:rPr>
        <w:rFonts w:ascii="Symbol" w:hAnsi="Symbol" w:cs="Symbol" w:hint="default"/>
        <w:lang w:val="it-IT"/>
      </w:rPr>
    </w:lvl>
    <w:lvl w:ilvl="2">
      <w:start w:val="1"/>
      <w:numFmt w:val="bullet"/>
      <w:lvlText w:val=""/>
      <w:lvlJc w:val="left"/>
      <w:pPr>
        <w:tabs>
          <w:tab w:val="num" w:pos="2320"/>
        </w:tabs>
        <w:ind w:left="2320" w:hanging="284"/>
      </w:pPr>
      <w:rPr>
        <w:rFonts w:ascii="Symbol" w:hAnsi="Symbol" w:cs="Symbol" w:hint="default"/>
        <w:lang w:val="it-IT"/>
      </w:rPr>
    </w:lvl>
    <w:lvl w:ilvl="3">
      <w:start w:val="1"/>
      <w:numFmt w:val="bullet"/>
      <w:lvlText w:val=""/>
      <w:lvlJc w:val="left"/>
      <w:pPr>
        <w:tabs>
          <w:tab w:val="num" w:pos="3270"/>
        </w:tabs>
        <w:ind w:left="3270" w:hanging="284"/>
      </w:pPr>
      <w:rPr>
        <w:rFonts w:ascii="Symbol" w:hAnsi="Symbol" w:cs="Symbol" w:hint="default"/>
        <w:lang w:val="it-IT"/>
      </w:rPr>
    </w:lvl>
    <w:lvl w:ilvl="4">
      <w:start w:val="1"/>
      <w:numFmt w:val="bullet"/>
      <w:lvlText w:val=""/>
      <w:lvlJc w:val="left"/>
      <w:pPr>
        <w:tabs>
          <w:tab w:val="num" w:pos="4220"/>
        </w:tabs>
        <w:ind w:left="4220" w:hanging="284"/>
      </w:pPr>
      <w:rPr>
        <w:rFonts w:ascii="Symbol" w:hAnsi="Symbol" w:cs="Symbol" w:hint="default"/>
        <w:lang w:val="it-IT"/>
      </w:rPr>
    </w:lvl>
    <w:lvl w:ilvl="5">
      <w:start w:val="1"/>
      <w:numFmt w:val="bullet"/>
      <w:lvlText w:val=""/>
      <w:lvlJc w:val="left"/>
      <w:pPr>
        <w:tabs>
          <w:tab w:val="num" w:pos="5171"/>
        </w:tabs>
        <w:ind w:left="5171" w:hanging="284"/>
      </w:pPr>
      <w:rPr>
        <w:rFonts w:ascii="Symbol" w:hAnsi="Symbol" w:cs="Symbol" w:hint="default"/>
        <w:lang w:val="it-IT"/>
      </w:rPr>
    </w:lvl>
    <w:lvl w:ilvl="6">
      <w:start w:val="1"/>
      <w:numFmt w:val="bullet"/>
      <w:lvlText w:val=""/>
      <w:lvlJc w:val="left"/>
      <w:pPr>
        <w:tabs>
          <w:tab w:val="num" w:pos="6121"/>
        </w:tabs>
        <w:ind w:left="6121" w:hanging="284"/>
      </w:pPr>
      <w:rPr>
        <w:rFonts w:ascii="Symbol" w:hAnsi="Symbol" w:cs="Symbol" w:hint="default"/>
        <w:lang w:val="it-IT"/>
      </w:rPr>
    </w:lvl>
    <w:lvl w:ilvl="7">
      <w:start w:val="1"/>
      <w:numFmt w:val="bullet"/>
      <w:lvlText w:val=""/>
      <w:lvlJc w:val="left"/>
      <w:pPr>
        <w:tabs>
          <w:tab w:val="num" w:pos="7071"/>
        </w:tabs>
        <w:ind w:left="7071" w:hanging="284"/>
      </w:pPr>
      <w:rPr>
        <w:rFonts w:ascii="Symbol" w:hAnsi="Symbol" w:cs="Symbol" w:hint="default"/>
        <w:lang w:val="it-IT"/>
      </w:rPr>
    </w:lvl>
    <w:lvl w:ilvl="8">
      <w:start w:val="1"/>
      <w:numFmt w:val="bullet"/>
      <w:lvlText w:val=""/>
      <w:lvlJc w:val="left"/>
      <w:pPr>
        <w:tabs>
          <w:tab w:val="num" w:pos="8021"/>
        </w:tabs>
        <w:ind w:left="8021" w:hanging="284"/>
      </w:pPr>
      <w:rPr>
        <w:rFonts w:ascii="Symbol" w:hAnsi="Symbol" w:cs="Symbol" w:hint="default"/>
        <w:lang w:val="it-IT"/>
      </w:rPr>
    </w:lvl>
  </w:abstractNum>
  <w:abstractNum w:abstractNumId="1">
    <w:nsid w:val="0B365614"/>
    <w:multiLevelType w:val="multilevel"/>
    <w:tmpl w:val="F3D0F366"/>
    <w:lvl w:ilvl="0">
      <w:start w:val="1"/>
      <w:numFmt w:val="decimal"/>
      <w:lvlText w:val="%1."/>
      <w:lvlJc w:val="left"/>
      <w:pPr>
        <w:tabs>
          <w:tab w:val="num" w:pos="428"/>
        </w:tabs>
        <w:ind w:left="428" w:hanging="284"/>
      </w:pPr>
      <w:rPr>
        <w:spacing w:val="0"/>
        <w:w w:val="100"/>
        <w:lang w:val="it-IT"/>
      </w:rPr>
    </w:lvl>
    <w:lvl w:ilvl="1">
      <w:start w:val="1"/>
      <w:numFmt w:val="lowerLetter"/>
      <w:lvlText w:val="%2)"/>
      <w:lvlJc w:val="left"/>
      <w:pPr>
        <w:tabs>
          <w:tab w:val="num" w:pos="712"/>
        </w:tabs>
        <w:ind w:left="712" w:hanging="284"/>
      </w:pPr>
      <w:rPr>
        <w:rFonts w:ascii="Arial MT" w:eastAsia="Arial MT" w:hAnsi="Arial MT" w:cs="Arial MT"/>
        <w:b w:val="0"/>
        <w:bCs w:val="0"/>
        <w:i w:val="0"/>
        <w:iCs w:val="0"/>
        <w:spacing w:val="0"/>
        <w:w w:val="100"/>
        <w:sz w:val="20"/>
        <w:szCs w:val="20"/>
        <w:lang w:val="it-IT"/>
      </w:rPr>
    </w:lvl>
    <w:lvl w:ilvl="2">
      <w:start w:val="1"/>
      <w:numFmt w:val="bullet"/>
      <w:lvlText w:val=""/>
      <w:lvlJc w:val="left"/>
      <w:pPr>
        <w:tabs>
          <w:tab w:val="num" w:pos="1742"/>
        </w:tabs>
        <w:ind w:left="1742" w:hanging="284"/>
      </w:pPr>
      <w:rPr>
        <w:rFonts w:ascii="Symbol" w:hAnsi="Symbol" w:cs="Symbol" w:hint="default"/>
        <w:lang w:val="it-IT"/>
      </w:rPr>
    </w:lvl>
    <w:lvl w:ilvl="3">
      <w:start w:val="1"/>
      <w:numFmt w:val="bullet"/>
      <w:lvlText w:val=""/>
      <w:lvlJc w:val="left"/>
      <w:pPr>
        <w:tabs>
          <w:tab w:val="num" w:pos="2764"/>
        </w:tabs>
        <w:ind w:left="2764" w:hanging="284"/>
      </w:pPr>
      <w:rPr>
        <w:rFonts w:ascii="Symbol" w:hAnsi="Symbol" w:cs="Symbol" w:hint="default"/>
        <w:lang w:val="it-IT"/>
      </w:rPr>
    </w:lvl>
    <w:lvl w:ilvl="4">
      <w:start w:val="1"/>
      <w:numFmt w:val="bullet"/>
      <w:lvlText w:val=""/>
      <w:lvlJc w:val="left"/>
      <w:pPr>
        <w:tabs>
          <w:tab w:val="num" w:pos="3787"/>
        </w:tabs>
        <w:ind w:left="3787" w:hanging="284"/>
      </w:pPr>
      <w:rPr>
        <w:rFonts w:ascii="Symbol" w:hAnsi="Symbol" w:cs="Symbol" w:hint="default"/>
        <w:lang w:val="it-IT"/>
      </w:rPr>
    </w:lvl>
    <w:lvl w:ilvl="5">
      <w:start w:val="1"/>
      <w:numFmt w:val="bullet"/>
      <w:lvlText w:val=""/>
      <w:lvlJc w:val="left"/>
      <w:pPr>
        <w:tabs>
          <w:tab w:val="num" w:pos="4809"/>
        </w:tabs>
        <w:ind w:left="4809" w:hanging="284"/>
      </w:pPr>
      <w:rPr>
        <w:rFonts w:ascii="Symbol" w:hAnsi="Symbol" w:cs="Symbol" w:hint="default"/>
        <w:lang w:val="it-IT"/>
      </w:rPr>
    </w:lvl>
    <w:lvl w:ilvl="6">
      <w:start w:val="1"/>
      <w:numFmt w:val="bullet"/>
      <w:lvlText w:val=""/>
      <w:lvlJc w:val="left"/>
      <w:pPr>
        <w:tabs>
          <w:tab w:val="num" w:pos="5832"/>
        </w:tabs>
        <w:ind w:left="5832" w:hanging="284"/>
      </w:pPr>
      <w:rPr>
        <w:rFonts w:ascii="Symbol" w:hAnsi="Symbol" w:cs="Symbol" w:hint="default"/>
        <w:lang w:val="it-IT"/>
      </w:rPr>
    </w:lvl>
    <w:lvl w:ilvl="7">
      <w:start w:val="1"/>
      <w:numFmt w:val="bullet"/>
      <w:lvlText w:val=""/>
      <w:lvlJc w:val="left"/>
      <w:pPr>
        <w:tabs>
          <w:tab w:val="num" w:pos="6854"/>
        </w:tabs>
        <w:ind w:left="6854" w:hanging="284"/>
      </w:pPr>
      <w:rPr>
        <w:rFonts w:ascii="Symbol" w:hAnsi="Symbol" w:cs="Symbol" w:hint="default"/>
        <w:lang w:val="it-IT"/>
      </w:rPr>
    </w:lvl>
    <w:lvl w:ilvl="8">
      <w:start w:val="1"/>
      <w:numFmt w:val="bullet"/>
      <w:lvlText w:val=""/>
      <w:lvlJc w:val="left"/>
      <w:pPr>
        <w:tabs>
          <w:tab w:val="num" w:pos="7877"/>
        </w:tabs>
        <w:ind w:left="7877" w:hanging="284"/>
      </w:pPr>
      <w:rPr>
        <w:rFonts w:ascii="Symbol" w:hAnsi="Symbol" w:cs="Symbol" w:hint="default"/>
        <w:lang w:val="it-IT"/>
      </w:rPr>
    </w:lvl>
  </w:abstractNum>
  <w:abstractNum w:abstractNumId="2">
    <w:nsid w:val="0D313DF9"/>
    <w:multiLevelType w:val="multilevel"/>
    <w:tmpl w:val="8FFC585E"/>
    <w:lvl w:ilvl="0">
      <w:start w:val="1"/>
      <w:numFmt w:val="bullet"/>
      <w:lvlText w:val="-"/>
      <w:lvlJc w:val="left"/>
      <w:pPr>
        <w:tabs>
          <w:tab w:val="num" w:pos="428"/>
        </w:tabs>
        <w:ind w:left="428" w:hanging="284"/>
      </w:pPr>
      <w:rPr>
        <w:rFonts w:ascii="Times New Roman" w:hAnsi="Times New Roman" w:cs="Times New Roman" w:hint="default"/>
        <w:b w:val="0"/>
        <w:bCs w:val="0"/>
        <w:i w:val="0"/>
        <w:iCs w:val="0"/>
        <w:spacing w:val="0"/>
        <w:w w:val="100"/>
        <w:sz w:val="22"/>
        <w:szCs w:val="22"/>
        <w:lang w:val="it-IT"/>
      </w:rPr>
    </w:lvl>
    <w:lvl w:ilvl="1">
      <w:start w:val="1"/>
      <w:numFmt w:val="bullet"/>
      <w:lvlText w:val=""/>
      <w:lvlJc w:val="left"/>
      <w:pPr>
        <w:tabs>
          <w:tab w:val="num" w:pos="1370"/>
        </w:tabs>
        <w:ind w:left="1370" w:hanging="284"/>
      </w:pPr>
      <w:rPr>
        <w:rFonts w:ascii="Symbol" w:hAnsi="Symbol" w:cs="Symbol" w:hint="default"/>
        <w:lang w:val="it-IT"/>
      </w:rPr>
    </w:lvl>
    <w:lvl w:ilvl="2">
      <w:start w:val="1"/>
      <w:numFmt w:val="bullet"/>
      <w:lvlText w:val=""/>
      <w:lvlJc w:val="left"/>
      <w:pPr>
        <w:tabs>
          <w:tab w:val="num" w:pos="2320"/>
        </w:tabs>
        <w:ind w:left="2320" w:hanging="284"/>
      </w:pPr>
      <w:rPr>
        <w:rFonts w:ascii="Symbol" w:hAnsi="Symbol" w:cs="Symbol" w:hint="default"/>
        <w:lang w:val="it-IT"/>
      </w:rPr>
    </w:lvl>
    <w:lvl w:ilvl="3">
      <w:start w:val="1"/>
      <w:numFmt w:val="bullet"/>
      <w:lvlText w:val=""/>
      <w:lvlJc w:val="left"/>
      <w:pPr>
        <w:tabs>
          <w:tab w:val="num" w:pos="3270"/>
        </w:tabs>
        <w:ind w:left="3270" w:hanging="284"/>
      </w:pPr>
      <w:rPr>
        <w:rFonts w:ascii="Symbol" w:hAnsi="Symbol" w:cs="Symbol" w:hint="default"/>
        <w:lang w:val="it-IT"/>
      </w:rPr>
    </w:lvl>
    <w:lvl w:ilvl="4">
      <w:start w:val="1"/>
      <w:numFmt w:val="bullet"/>
      <w:lvlText w:val=""/>
      <w:lvlJc w:val="left"/>
      <w:pPr>
        <w:tabs>
          <w:tab w:val="num" w:pos="4220"/>
        </w:tabs>
        <w:ind w:left="4220" w:hanging="284"/>
      </w:pPr>
      <w:rPr>
        <w:rFonts w:ascii="Symbol" w:hAnsi="Symbol" w:cs="Symbol" w:hint="default"/>
        <w:lang w:val="it-IT"/>
      </w:rPr>
    </w:lvl>
    <w:lvl w:ilvl="5">
      <w:start w:val="1"/>
      <w:numFmt w:val="bullet"/>
      <w:lvlText w:val=""/>
      <w:lvlJc w:val="left"/>
      <w:pPr>
        <w:tabs>
          <w:tab w:val="num" w:pos="5171"/>
        </w:tabs>
        <w:ind w:left="5171" w:hanging="284"/>
      </w:pPr>
      <w:rPr>
        <w:rFonts w:ascii="Symbol" w:hAnsi="Symbol" w:cs="Symbol" w:hint="default"/>
        <w:lang w:val="it-IT"/>
      </w:rPr>
    </w:lvl>
    <w:lvl w:ilvl="6">
      <w:start w:val="1"/>
      <w:numFmt w:val="bullet"/>
      <w:lvlText w:val=""/>
      <w:lvlJc w:val="left"/>
      <w:pPr>
        <w:tabs>
          <w:tab w:val="num" w:pos="6121"/>
        </w:tabs>
        <w:ind w:left="6121" w:hanging="284"/>
      </w:pPr>
      <w:rPr>
        <w:rFonts w:ascii="Symbol" w:hAnsi="Symbol" w:cs="Symbol" w:hint="default"/>
        <w:lang w:val="it-IT"/>
      </w:rPr>
    </w:lvl>
    <w:lvl w:ilvl="7">
      <w:start w:val="1"/>
      <w:numFmt w:val="bullet"/>
      <w:lvlText w:val=""/>
      <w:lvlJc w:val="left"/>
      <w:pPr>
        <w:tabs>
          <w:tab w:val="num" w:pos="7071"/>
        </w:tabs>
        <w:ind w:left="7071" w:hanging="284"/>
      </w:pPr>
      <w:rPr>
        <w:rFonts w:ascii="Symbol" w:hAnsi="Symbol" w:cs="Symbol" w:hint="default"/>
        <w:lang w:val="it-IT"/>
      </w:rPr>
    </w:lvl>
    <w:lvl w:ilvl="8">
      <w:start w:val="1"/>
      <w:numFmt w:val="bullet"/>
      <w:lvlText w:val=""/>
      <w:lvlJc w:val="left"/>
      <w:pPr>
        <w:tabs>
          <w:tab w:val="num" w:pos="8021"/>
        </w:tabs>
        <w:ind w:left="8021" w:hanging="284"/>
      </w:pPr>
      <w:rPr>
        <w:rFonts w:ascii="Symbol" w:hAnsi="Symbol" w:cs="Symbol" w:hint="default"/>
        <w:lang w:val="it-IT"/>
      </w:rPr>
    </w:lvl>
  </w:abstractNum>
  <w:abstractNum w:abstractNumId="3">
    <w:nsid w:val="1C45385C"/>
    <w:multiLevelType w:val="multilevel"/>
    <w:tmpl w:val="B91CE4D6"/>
    <w:lvl w:ilvl="0">
      <w:start w:val="1"/>
      <w:numFmt w:val="bullet"/>
      <w:lvlText w:val="-"/>
      <w:lvlJc w:val="left"/>
      <w:pPr>
        <w:tabs>
          <w:tab w:val="num" w:pos="428"/>
        </w:tabs>
        <w:ind w:left="428" w:hanging="284"/>
      </w:pPr>
      <w:rPr>
        <w:rFonts w:ascii="Times New Roman" w:hAnsi="Times New Roman" w:cs="Times New Roman" w:hint="default"/>
        <w:b w:val="0"/>
        <w:bCs w:val="0"/>
        <w:i w:val="0"/>
        <w:iCs w:val="0"/>
        <w:spacing w:val="0"/>
        <w:w w:val="100"/>
        <w:sz w:val="22"/>
        <w:szCs w:val="22"/>
        <w:lang w:val="it-IT"/>
      </w:rPr>
    </w:lvl>
    <w:lvl w:ilvl="1">
      <w:start w:val="1"/>
      <w:numFmt w:val="bullet"/>
      <w:lvlText w:val=""/>
      <w:lvlJc w:val="left"/>
      <w:pPr>
        <w:tabs>
          <w:tab w:val="num" w:pos="1370"/>
        </w:tabs>
        <w:ind w:left="1370" w:hanging="284"/>
      </w:pPr>
      <w:rPr>
        <w:rFonts w:ascii="Symbol" w:hAnsi="Symbol" w:cs="Symbol" w:hint="default"/>
        <w:lang w:val="it-IT"/>
      </w:rPr>
    </w:lvl>
    <w:lvl w:ilvl="2">
      <w:start w:val="1"/>
      <w:numFmt w:val="bullet"/>
      <w:lvlText w:val=""/>
      <w:lvlJc w:val="left"/>
      <w:pPr>
        <w:tabs>
          <w:tab w:val="num" w:pos="2320"/>
        </w:tabs>
        <w:ind w:left="2320" w:hanging="284"/>
      </w:pPr>
      <w:rPr>
        <w:rFonts w:ascii="Symbol" w:hAnsi="Symbol" w:cs="Symbol" w:hint="default"/>
        <w:lang w:val="it-IT"/>
      </w:rPr>
    </w:lvl>
    <w:lvl w:ilvl="3">
      <w:start w:val="1"/>
      <w:numFmt w:val="bullet"/>
      <w:lvlText w:val=""/>
      <w:lvlJc w:val="left"/>
      <w:pPr>
        <w:tabs>
          <w:tab w:val="num" w:pos="3270"/>
        </w:tabs>
        <w:ind w:left="3270" w:hanging="284"/>
      </w:pPr>
      <w:rPr>
        <w:rFonts w:ascii="Symbol" w:hAnsi="Symbol" w:cs="Symbol" w:hint="default"/>
        <w:lang w:val="it-IT"/>
      </w:rPr>
    </w:lvl>
    <w:lvl w:ilvl="4">
      <w:start w:val="1"/>
      <w:numFmt w:val="bullet"/>
      <w:lvlText w:val=""/>
      <w:lvlJc w:val="left"/>
      <w:pPr>
        <w:tabs>
          <w:tab w:val="num" w:pos="4220"/>
        </w:tabs>
        <w:ind w:left="4220" w:hanging="284"/>
      </w:pPr>
      <w:rPr>
        <w:rFonts w:ascii="Symbol" w:hAnsi="Symbol" w:cs="Symbol" w:hint="default"/>
        <w:lang w:val="it-IT"/>
      </w:rPr>
    </w:lvl>
    <w:lvl w:ilvl="5">
      <w:start w:val="1"/>
      <w:numFmt w:val="bullet"/>
      <w:lvlText w:val=""/>
      <w:lvlJc w:val="left"/>
      <w:pPr>
        <w:tabs>
          <w:tab w:val="num" w:pos="5171"/>
        </w:tabs>
        <w:ind w:left="5171" w:hanging="284"/>
      </w:pPr>
      <w:rPr>
        <w:rFonts w:ascii="Symbol" w:hAnsi="Symbol" w:cs="Symbol" w:hint="default"/>
        <w:lang w:val="it-IT"/>
      </w:rPr>
    </w:lvl>
    <w:lvl w:ilvl="6">
      <w:start w:val="1"/>
      <w:numFmt w:val="bullet"/>
      <w:lvlText w:val=""/>
      <w:lvlJc w:val="left"/>
      <w:pPr>
        <w:tabs>
          <w:tab w:val="num" w:pos="6121"/>
        </w:tabs>
        <w:ind w:left="6121" w:hanging="284"/>
      </w:pPr>
      <w:rPr>
        <w:rFonts w:ascii="Symbol" w:hAnsi="Symbol" w:cs="Symbol" w:hint="default"/>
        <w:lang w:val="it-IT"/>
      </w:rPr>
    </w:lvl>
    <w:lvl w:ilvl="7">
      <w:start w:val="1"/>
      <w:numFmt w:val="bullet"/>
      <w:lvlText w:val=""/>
      <w:lvlJc w:val="left"/>
      <w:pPr>
        <w:tabs>
          <w:tab w:val="num" w:pos="7071"/>
        </w:tabs>
        <w:ind w:left="7071" w:hanging="284"/>
      </w:pPr>
      <w:rPr>
        <w:rFonts w:ascii="Symbol" w:hAnsi="Symbol" w:cs="Symbol" w:hint="default"/>
        <w:lang w:val="it-IT"/>
      </w:rPr>
    </w:lvl>
    <w:lvl w:ilvl="8">
      <w:start w:val="1"/>
      <w:numFmt w:val="bullet"/>
      <w:lvlText w:val=""/>
      <w:lvlJc w:val="left"/>
      <w:pPr>
        <w:tabs>
          <w:tab w:val="num" w:pos="8021"/>
        </w:tabs>
        <w:ind w:left="8021" w:hanging="284"/>
      </w:pPr>
      <w:rPr>
        <w:rFonts w:ascii="Symbol" w:hAnsi="Symbol" w:cs="Symbol" w:hint="default"/>
        <w:lang w:val="it-IT"/>
      </w:rPr>
    </w:lvl>
  </w:abstractNum>
  <w:abstractNum w:abstractNumId="4">
    <w:nsid w:val="38776AF1"/>
    <w:multiLevelType w:val="multilevel"/>
    <w:tmpl w:val="E0CEBCBA"/>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864" w:hanging="864"/>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1152" w:hanging="1152"/>
      </w:pPr>
    </w:lvl>
    <w:lvl w:ilvl="6">
      <w:start w:val="1"/>
      <w:numFmt w:val="none"/>
      <w:suff w:val="nothing"/>
      <w:lvlText w:val="%7"/>
      <w:lvlJc w:val="left"/>
      <w:pPr>
        <w:tabs>
          <w:tab w:val="num" w:pos="0"/>
        </w:tabs>
        <w:ind w:left="1296" w:hanging="1296"/>
      </w:pPr>
    </w:lvl>
    <w:lvl w:ilvl="7">
      <w:start w:val="1"/>
      <w:numFmt w:val="none"/>
      <w:suff w:val="nothing"/>
      <w:lvlText w:val="%8"/>
      <w:lvlJc w:val="left"/>
      <w:pPr>
        <w:tabs>
          <w:tab w:val="num" w:pos="0"/>
        </w:tabs>
        <w:ind w:left="1440" w:hanging="1440"/>
      </w:pPr>
    </w:lvl>
    <w:lvl w:ilvl="8">
      <w:start w:val="1"/>
      <w:numFmt w:val="none"/>
      <w:suff w:val="nothing"/>
      <w:lvlText w:val="%9"/>
      <w:lvlJc w:val="left"/>
      <w:pPr>
        <w:tabs>
          <w:tab w:val="num" w:pos="0"/>
        </w:tabs>
        <w:ind w:left="1584" w:hanging="1584"/>
      </w:pPr>
    </w:lvl>
  </w:abstractNum>
  <w:abstractNum w:abstractNumId="5">
    <w:nsid w:val="40A23C7F"/>
    <w:multiLevelType w:val="multilevel"/>
    <w:tmpl w:val="221629D8"/>
    <w:lvl w:ilvl="0">
      <w:start w:val="1"/>
      <w:numFmt w:val="lowerLetter"/>
      <w:lvlText w:val="%1)"/>
      <w:lvlJc w:val="left"/>
      <w:pPr>
        <w:tabs>
          <w:tab w:val="num" w:pos="428"/>
        </w:tabs>
        <w:ind w:left="428" w:hanging="284"/>
      </w:pPr>
      <w:rPr>
        <w:rFonts w:ascii="Arial MT" w:eastAsia="Arial MT" w:hAnsi="Arial MT" w:cs="Arial MT"/>
        <w:b w:val="0"/>
        <w:bCs w:val="0"/>
        <w:i w:val="0"/>
        <w:iCs w:val="0"/>
        <w:spacing w:val="0"/>
        <w:w w:val="100"/>
        <w:sz w:val="20"/>
        <w:szCs w:val="20"/>
        <w:lang w:val="it-IT"/>
      </w:rPr>
    </w:lvl>
    <w:lvl w:ilvl="1">
      <w:start w:val="1"/>
      <w:numFmt w:val="bullet"/>
      <w:lvlText w:val=""/>
      <w:lvlJc w:val="left"/>
      <w:pPr>
        <w:tabs>
          <w:tab w:val="num" w:pos="1370"/>
        </w:tabs>
        <w:ind w:left="1370" w:hanging="284"/>
      </w:pPr>
      <w:rPr>
        <w:rFonts w:ascii="Symbol" w:hAnsi="Symbol" w:cs="Symbol" w:hint="default"/>
        <w:lang w:val="it-IT"/>
      </w:rPr>
    </w:lvl>
    <w:lvl w:ilvl="2">
      <w:start w:val="1"/>
      <w:numFmt w:val="bullet"/>
      <w:lvlText w:val=""/>
      <w:lvlJc w:val="left"/>
      <w:pPr>
        <w:tabs>
          <w:tab w:val="num" w:pos="2320"/>
        </w:tabs>
        <w:ind w:left="2320" w:hanging="284"/>
      </w:pPr>
      <w:rPr>
        <w:rFonts w:ascii="Symbol" w:hAnsi="Symbol" w:cs="Symbol" w:hint="default"/>
        <w:lang w:val="it-IT"/>
      </w:rPr>
    </w:lvl>
    <w:lvl w:ilvl="3">
      <w:start w:val="1"/>
      <w:numFmt w:val="bullet"/>
      <w:lvlText w:val=""/>
      <w:lvlJc w:val="left"/>
      <w:pPr>
        <w:tabs>
          <w:tab w:val="num" w:pos="3270"/>
        </w:tabs>
        <w:ind w:left="3270" w:hanging="284"/>
      </w:pPr>
      <w:rPr>
        <w:rFonts w:ascii="Symbol" w:hAnsi="Symbol" w:cs="Symbol" w:hint="default"/>
        <w:lang w:val="it-IT"/>
      </w:rPr>
    </w:lvl>
    <w:lvl w:ilvl="4">
      <w:start w:val="1"/>
      <w:numFmt w:val="bullet"/>
      <w:lvlText w:val=""/>
      <w:lvlJc w:val="left"/>
      <w:pPr>
        <w:tabs>
          <w:tab w:val="num" w:pos="4220"/>
        </w:tabs>
        <w:ind w:left="4220" w:hanging="284"/>
      </w:pPr>
      <w:rPr>
        <w:rFonts w:ascii="Symbol" w:hAnsi="Symbol" w:cs="Symbol" w:hint="default"/>
        <w:lang w:val="it-IT"/>
      </w:rPr>
    </w:lvl>
    <w:lvl w:ilvl="5">
      <w:start w:val="1"/>
      <w:numFmt w:val="bullet"/>
      <w:lvlText w:val=""/>
      <w:lvlJc w:val="left"/>
      <w:pPr>
        <w:tabs>
          <w:tab w:val="num" w:pos="5171"/>
        </w:tabs>
        <w:ind w:left="5171" w:hanging="284"/>
      </w:pPr>
      <w:rPr>
        <w:rFonts w:ascii="Symbol" w:hAnsi="Symbol" w:cs="Symbol" w:hint="default"/>
        <w:lang w:val="it-IT"/>
      </w:rPr>
    </w:lvl>
    <w:lvl w:ilvl="6">
      <w:start w:val="1"/>
      <w:numFmt w:val="bullet"/>
      <w:lvlText w:val=""/>
      <w:lvlJc w:val="left"/>
      <w:pPr>
        <w:tabs>
          <w:tab w:val="num" w:pos="6121"/>
        </w:tabs>
        <w:ind w:left="6121" w:hanging="284"/>
      </w:pPr>
      <w:rPr>
        <w:rFonts w:ascii="Symbol" w:hAnsi="Symbol" w:cs="Symbol" w:hint="default"/>
        <w:lang w:val="it-IT"/>
      </w:rPr>
    </w:lvl>
    <w:lvl w:ilvl="7">
      <w:start w:val="1"/>
      <w:numFmt w:val="bullet"/>
      <w:lvlText w:val=""/>
      <w:lvlJc w:val="left"/>
      <w:pPr>
        <w:tabs>
          <w:tab w:val="num" w:pos="7071"/>
        </w:tabs>
        <w:ind w:left="7071" w:hanging="284"/>
      </w:pPr>
      <w:rPr>
        <w:rFonts w:ascii="Symbol" w:hAnsi="Symbol" w:cs="Symbol" w:hint="default"/>
        <w:lang w:val="it-IT"/>
      </w:rPr>
    </w:lvl>
    <w:lvl w:ilvl="8">
      <w:start w:val="1"/>
      <w:numFmt w:val="bullet"/>
      <w:lvlText w:val=""/>
      <w:lvlJc w:val="left"/>
      <w:pPr>
        <w:tabs>
          <w:tab w:val="num" w:pos="8021"/>
        </w:tabs>
        <w:ind w:left="8021" w:hanging="284"/>
      </w:pPr>
      <w:rPr>
        <w:rFonts w:ascii="Symbol" w:hAnsi="Symbol" w:cs="Symbol" w:hint="default"/>
        <w:lang w:val="it-IT"/>
      </w:rPr>
    </w:lvl>
  </w:abstractNum>
  <w:abstractNum w:abstractNumId="6">
    <w:nsid w:val="50034F0A"/>
    <w:multiLevelType w:val="multilevel"/>
    <w:tmpl w:val="100AAA78"/>
    <w:lvl w:ilvl="0">
      <w:start w:val="1"/>
      <w:numFmt w:val="bullet"/>
      <w:lvlText w:val="-"/>
      <w:lvlJc w:val="left"/>
      <w:pPr>
        <w:tabs>
          <w:tab w:val="num" w:pos="428"/>
        </w:tabs>
        <w:ind w:left="428" w:hanging="284"/>
      </w:pPr>
      <w:rPr>
        <w:rFonts w:ascii="Times New Roman" w:hAnsi="Times New Roman" w:cs="Times New Roman" w:hint="default"/>
        <w:b w:val="0"/>
        <w:bCs w:val="0"/>
        <w:i w:val="0"/>
        <w:iCs w:val="0"/>
        <w:spacing w:val="0"/>
        <w:w w:val="100"/>
        <w:sz w:val="22"/>
        <w:szCs w:val="22"/>
        <w:lang w:val="it-IT"/>
      </w:rPr>
    </w:lvl>
    <w:lvl w:ilvl="1">
      <w:start w:val="1"/>
      <w:numFmt w:val="bullet"/>
      <w:lvlText w:val=""/>
      <w:lvlJc w:val="left"/>
      <w:pPr>
        <w:tabs>
          <w:tab w:val="num" w:pos="1370"/>
        </w:tabs>
        <w:ind w:left="1370" w:hanging="284"/>
      </w:pPr>
      <w:rPr>
        <w:rFonts w:ascii="Symbol" w:hAnsi="Symbol" w:cs="Symbol" w:hint="default"/>
        <w:lang w:val="it-IT"/>
      </w:rPr>
    </w:lvl>
    <w:lvl w:ilvl="2">
      <w:start w:val="1"/>
      <w:numFmt w:val="bullet"/>
      <w:lvlText w:val=""/>
      <w:lvlJc w:val="left"/>
      <w:pPr>
        <w:tabs>
          <w:tab w:val="num" w:pos="2320"/>
        </w:tabs>
        <w:ind w:left="2320" w:hanging="284"/>
      </w:pPr>
      <w:rPr>
        <w:rFonts w:ascii="Symbol" w:hAnsi="Symbol" w:cs="Symbol" w:hint="default"/>
        <w:lang w:val="it-IT"/>
      </w:rPr>
    </w:lvl>
    <w:lvl w:ilvl="3">
      <w:start w:val="1"/>
      <w:numFmt w:val="bullet"/>
      <w:lvlText w:val=""/>
      <w:lvlJc w:val="left"/>
      <w:pPr>
        <w:tabs>
          <w:tab w:val="num" w:pos="3270"/>
        </w:tabs>
        <w:ind w:left="3270" w:hanging="284"/>
      </w:pPr>
      <w:rPr>
        <w:rFonts w:ascii="Symbol" w:hAnsi="Symbol" w:cs="Symbol" w:hint="default"/>
        <w:lang w:val="it-IT"/>
      </w:rPr>
    </w:lvl>
    <w:lvl w:ilvl="4">
      <w:start w:val="1"/>
      <w:numFmt w:val="bullet"/>
      <w:lvlText w:val=""/>
      <w:lvlJc w:val="left"/>
      <w:pPr>
        <w:tabs>
          <w:tab w:val="num" w:pos="4220"/>
        </w:tabs>
        <w:ind w:left="4220" w:hanging="284"/>
      </w:pPr>
      <w:rPr>
        <w:rFonts w:ascii="Symbol" w:hAnsi="Symbol" w:cs="Symbol" w:hint="default"/>
        <w:lang w:val="it-IT"/>
      </w:rPr>
    </w:lvl>
    <w:lvl w:ilvl="5">
      <w:start w:val="1"/>
      <w:numFmt w:val="bullet"/>
      <w:lvlText w:val=""/>
      <w:lvlJc w:val="left"/>
      <w:pPr>
        <w:tabs>
          <w:tab w:val="num" w:pos="5171"/>
        </w:tabs>
        <w:ind w:left="5171" w:hanging="284"/>
      </w:pPr>
      <w:rPr>
        <w:rFonts w:ascii="Symbol" w:hAnsi="Symbol" w:cs="Symbol" w:hint="default"/>
        <w:lang w:val="it-IT"/>
      </w:rPr>
    </w:lvl>
    <w:lvl w:ilvl="6">
      <w:start w:val="1"/>
      <w:numFmt w:val="bullet"/>
      <w:lvlText w:val=""/>
      <w:lvlJc w:val="left"/>
      <w:pPr>
        <w:tabs>
          <w:tab w:val="num" w:pos="6121"/>
        </w:tabs>
        <w:ind w:left="6121" w:hanging="284"/>
      </w:pPr>
      <w:rPr>
        <w:rFonts w:ascii="Symbol" w:hAnsi="Symbol" w:cs="Symbol" w:hint="default"/>
        <w:lang w:val="it-IT"/>
      </w:rPr>
    </w:lvl>
    <w:lvl w:ilvl="7">
      <w:start w:val="1"/>
      <w:numFmt w:val="bullet"/>
      <w:lvlText w:val=""/>
      <w:lvlJc w:val="left"/>
      <w:pPr>
        <w:tabs>
          <w:tab w:val="num" w:pos="7071"/>
        </w:tabs>
        <w:ind w:left="7071" w:hanging="284"/>
      </w:pPr>
      <w:rPr>
        <w:rFonts w:ascii="Symbol" w:hAnsi="Symbol" w:cs="Symbol" w:hint="default"/>
        <w:lang w:val="it-IT"/>
      </w:rPr>
    </w:lvl>
    <w:lvl w:ilvl="8">
      <w:start w:val="1"/>
      <w:numFmt w:val="bullet"/>
      <w:lvlText w:val=""/>
      <w:lvlJc w:val="left"/>
      <w:pPr>
        <w:tabs>
          <w:tab w:val="num" w:pos="8021"/>
        </w:tabs>
        <w:ind w:left="8021" w:hanging="284"/>
      </w:pPr>
      <w:rPr>
        <w:rFonts w:ascii="Symbol" w:hAnsi="Symbol" w:cs="Symbol" w:hint="default"/>
        <w:lang w:val="it-IT"/>
      </w:rPr>
    </w:lvl>
  </w:abstractNum>
  <w:abstractNum w:abstractNumId="7">
    <w:nsid w:val="542A0B7C"/>
    <w:multiLevelType w:val="multilevel"/>
    <w:tmpl w:val="66A2B4BE"/>
    <w:lvl w:ilvl="0">
      <w:start w:val="1"/>
      <w:numFmt w:val="none"/>
      <w:pStyle w:val="Titolo11"/>
      <w:suff w:val="nothing"/>
      <w:lvlText w:val=""/>
      <w:lvlJc w:val="left"/>
      <w:pPr>
        <w:tabs>
          <w:tab w:val="num" w:pos="0"/>
        </w:tabs>
        <w:ind w:left="0" w:firstLine="0"/>
      </w:pPr>
    </w:lvl>
    <w:lvl w:ilvl="1">
      <w:start w:val="1"/>
      <w:numFmt w:val="none"/>
      <w:pStyle w:val="Titolo21"/>
      <w:suff w:val="nothing"/>
      <w:lvlText w:val=""/>
      <w:lvlJc w:val="left"/>
      <w:pPr>
        <w:tabs>
          <w:tab w:val="num" w:pos="0"/>
        </w:tabs>
        <w:ind w:left="0" w:firstLine="0"/>
      </w:pPr>
    </w:lvl>
    <w:lvl w:ilvl="2">
      <w:start w:val="1"/>
      <w:numFmt w:val="none"/>
      <w:pStyle w:val="Titolo31"/>
      <w:suff w:val="nothing"/>
      <w:lvlText w:val=""/>
      <w:lvlJc w:val="left"/>
      <w:pPr>
        <w:tabs>
          <w:tab w:val="num" w:pos="0"/>
        </w:tabs>
        <w:ind w:left="0" w:firstLine="0"/>
      </w:pPr>
    </w:lvl>
    <w:lvl w:ilvl="3">
      <w:start w:val="1"/>
      <w:numFmt w:val="none"/>
      <w:pStyle w:val="Titolo4"/>
      <w:suff w:val="nothing"/>
      <w:lvlText w:val=""/>
      <w:lvlJc w:val="left"/>
      <w:pPr>
        <w:tabs>
          <w:tab w:val="num" w:pos="0"/>
        </w:tabs>
        <w:ind w:left="0" w:firstLine="0"/>
      </w:pPr>
    </w:lvl>
    <w:lvl w:ilvl="4">
      <w:start w:val="1"/>
      <w:numFmt w:val="none"/>
      <w:pStyle w:val="Titolo51"/>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56CF7A64"/>
    <w:multiLevelType w:val="multilevel"/>
    <w:tmpl w:val="41B42662"/>
    <w:lvl w:ilvl="0">
      <w:start w:val="1"/>
      <w:numFmt w:val="lowerLetter"/>
      <w:lvlText w:val="%1)"/>
      <w:lvlJc w:val="left"/>
      <w:pPr>
        <w:tabs>
          <w:tab w:val="num" w:pos="428"/>
        </w:tabs>
        <w:ind w:left="428" w:hanging="284"/>
      </w:pPr>
      <w:rPr>
        <w:rFonts w:ascii="Arial MT" w:eastAsia="Arial MT" w:hAnsi="Arial MT" w:cs="Arial MT"/>
        <w:b w:val="0"/>
        <w:bCs w:val="0"/>
        <w:i w:val="0"/>
        <w:iCs w:val="0"/>
        <w:spacing w:val="0"/>
        <w:w w:val="100"/>
        <w:sz w:val="20"/>
        <w:szCs w:val="20"/>
        <w:lang w:val="it-IT"/>
      </w:rPr>
    </w:lvl>
    <w:lvl w:ilvl="1">
      <w:start w:val="1"/>
      <w:numFmt w:val="bullet"/>
      <w:lvlText w:val=""/>
      <w:lvlJc w:val="left"/>
      <w:pPr>
        <w:tabs>
          <w:tab w:val="num" w:pos="1370"/>
        </w:tabs>
        <w:ind w:left="1370" w:hanging="284"/>
      </w:pPr>
      <w:rPr>
        <w:rFonts w:ascii="Symbol" w:hAnsi="Symbol" w:cs="Symbol" w:hint="default"/>
        <w:lang w:val="it-IT"/>
      </w:rPr>
    </w:lvl>
    <w:lvl w:ilvl="2">
      <w:start w:val="1"/>
      <w:numFmt w:val="bullet"/>
      <w:lvlText w:val=""/>
      <w:lvlJc w:val="left"/>
      <w:pPr>
        <w:tabs>
          <w:tab w:val="num" w:pos="2320"/>
        </w:tabs>
        <w:ind w:left="2320" w:hanging="284"/>
      </w:pPr>
      <w:rPr>
        <w:rFonts w:ascii="Symbol" w:hAnsi="Symbol" w:cs="Symbol" w:hint="default"/>
        <w:lang w:val="it-IT"/>
      </w:rPr>
    </w:lvl>
    <w:lvl w:ilvl="3">
      <w:start w:val="1"/>
      <w:numFmt w:val="bullet"/>
      <w:lvlText w:val=""/>
      <w:lvlJc w:val="left"/>
      <w:pPr>
        <w:tabs>
          <w:tab w:val="num" w:pos="3270"/>
        </w:tabs>
        <w:ind w:left="3270" w:hanging="284"/>
      </w:pPr>
      <w:rPr>
        <w:rFonts w:ascii="Symbol" w:hAnsi="Symbol" w:cs="Symbol" w:hint="default"/>
        <w:lang w:val="it-IT"/>
      </w:rPr>
    </w:lvl>
    <w:lvl w:ilvl="4">
      <w:start w:val="1"/>
      <w:numFmt w:val="bullet"/>
      <w:lvlText w:val=""/>
      <w:lvlJc w:val="left"/>
      <w:pPr>
        <w:tabs>
          <w:tab w:val="num" w:pos="4220"/>
        </w:tabs>
        <w:ind w:left="4220" w:hanging="284"/>
      </w:pPr>
      <w:rPr>
        <w:rFonts w:ascii="Symbol" w:hAnsi="Symbol" w:cs="Symbol" w:hint="default"/>
        <w:lang w:val="it-IT"/>
      </w:rPr>
    </w:lvl>
    <w:lvl w:ilvl="5">
      <w:start w:val="1"/>
      <w:numFmt w:val="bullet"/>
      <w:lvlText w:val=""/>
      <w:lvlJc w:val="left"/>
      <w:pPr>
        <w:tabs>
          <w:tab w:val="num" w:pos="5171"/>
        </w:tabs>
        <w:ind w:left="5171" w:hanging="284"/>
      </w:pPr>
      <w:rPr>
        <w:rFonts w:ascii="Symbol" w:hAnsi="Symbol" w:cs="Symbol" w:hint="default"/>
        <w:lang w:val="it-IT"/>
      </w:rPr>
    </w:lvl>
    <w:lvl w:ilvl="6">
      <w:start w:val="1"/>
      <w:numFmt w:val="bullet"/>
      <w:lvlText w:val=""/>
      <w:lvlJc w:val="left"/>
      <w:pPr>
        <w:tabs>
          <w:tab w:val="num" w:pos="6121"/>
        </w:tabs>
        <w:ind w:left="6121" w:hanging="284"/>
      </w:pPr>
      <w:rPr>
        <w:rFonts w:ascii="Symbol" w:hAnsi="Symbol" w:cs="Symbol" w:hint="default"/>
        <w:lang w:val="it-IT"/>
      </w:rPr>
    </w:lvl>
    <w:lvl w:ilvl="7">
      <w:start w:val="1"/>
      <w:numFmt w:val="bullet"/>
      <w:lvlText w:val=""/>
      <w:lvlJc w:val="left"/>
      <w:pPr>
        <w:tabs>
          <w:tab w:val="num" w:pos="7071"/>
        </w:tabs>
        <w:ind w:left="7071" w:hanging="284"/>
      </w:pPr>
      <w:rPr>
        <w:rFonts w:ascii="Symbol" w:hAnsi="Symbol" w:cs="Symbol" w:hint="default"/>
        <w:lang w:val="it-IT"/>
      </w:rPr>
    </w:lvl>
    <w:lvl w:ilvl="8">
      <w:start w:val="1"/>
      <w:numFmt w:val="bullet"/>
      <w:lvlText w:val=""/>
      <w:lvlJc w:val="left"/>
      <w:pPr>
        <w:tabs>
          <w:tab w:val="num" w:pos="8021"/>
        </w:tabs>
        <w:ind w:left="8021" w:hanging="284"/>
      </w:pPr>
      <w:rPr>
        <w:rFonts w:ascii="Symbol" w:hAnsi="Symbol" w:cs="Symbol" w:hint="default"/>
        <w:lang w:val="it-IT"/>
      </w:rPr>
    </w:lvl>
  </w:abstractNum>
  <w:abstractNum w:abstractNumId="9">
    <w:nsid w:val="5AFC463F"/>
    <w:multiLevelType w:val="multilevel"/>
    <w:tmpl w:val="5F9A3620"/>
    <w:lvl w:ilvl="0">
      <w:start w:val="1"/>
      <w:numFmt w:val="lowerLetter"/>
      <w:lvlText w:val="%1)"/>
      <w:lvlJc w:val="left"/>
      <w:pPr>
        <w:tabs>
          <w:tab w:val="num" w:pos="428"/>
        </w:tabs>
        <w:ind w:left="428" w:hanging="284"/>
      </w:pPr>
      <w:rPr>
        <w:rFonts w:ascii="Arial MT" w:eastAsia="Arial MT" w:hAnsi="Arial MT" w:cs="Arial MT"/>
        <w:b w:val="0"/>
        <w:bCs w:val="0"/>
        <w:i w:val="0"/>
        <w:iCs w:val="0"/>
        <w:spacing w:val="0"/>
        <w:w w:val="100"/>
        <w:sz w:val="20"/>
        <w:szCs w:val="20"/>
        <w:lang w:val="it-IT"/>
      </w:rPr>
    </w:lvl>
    <w:lvl w:ilvl="1">
      <w:start w:val="1"/>
      <w:numFmt w:val="bullet"/>
      <w:lvlText w:val=""/>
      <w:lvlJc w:val="left"/>
      <w:pPr>
        <w:tabs>
          <w:tab w:val="num" w:pos="1370"/>
        </w:tabs>
        <w:ind w:left="1370" w:hanging="284"/>
      </w:pPr>
      <w:rPr>
        <w:rFonts w:ascii="Symbol" w:hAnsi="Symbol" w:cs="Symbol" w:hint="default"/>
        <w:lang w:val="it-IT"/>
      </w:rPr>
    </w:lvl>
    <w:lvl w:ilvl="2">
      <w:start w:val="1"/>
      <w:numFmt w:val="bullet"/>
      <w:lvlText w:val=""/>
      <w:lvlJc w:val="left"/>
      <w:pPr>
        <w:tabs>
          <w:tab w:val="num" w:pos="2320"/>
        </w:tabs>
        <w:ind w:left="2320" w:hanging="284"/>
      </w:pPr>
      <w:rPr>
        <w:rFonts w:ascii="Symbol" w:hAnsi="Symbol" w:cs="Symbol" w:hint="default"/>
        <w:lang w:val="it-IT"/>
      </w:rPr>
    </w:lvl>
    <w:lvl w:ilvl="3">
      <w:start w:val="1"/>
      <w:numFmt w:val="bullet"/>
      <w:lvlText w:val=""/>
      <w:lvlJc w:val="left"/>
      <w:pPr>
        <w:tabs>
          <w:tab w:val="num" w:pos="3270"/>
        </w:tabs>
        <w:ind w:left="3270" w:hanging="284"/>
      </w:pPr>
      <w:rPr>
        <w:rFonts w:ascii="Symbol" w:hAnsi="Symbol" w:cs="Symbol" w:hint="default"/>
        <w:lang w:val="it-IT"/>
      </w:rPr>
    </w:lvl>
    <w:lvl w:ilvl="4">
      <w:start w:val="1"/>
      <w:numFmt w:val="bullet"/>
      <w:lvlText w:val=""/>
      <w:lvlJc w:val="left"/>
      <w:pPr>
        <w:tabs>
          <w:tab w:val="num" w:pos="4220"/>
        </w:tabs>
        <w:ind w:left="4220" w:hanging="284"/>
      </w:pPr>
      <w:rPr>
        <w:rFonts w:ascii="Symbol" w:hAnsi="Symbol" w:cs="Symbol" w:hint="default"/>
        <w:lang w:val="it-IT"/>
      </w:rPr>
    </w:lvl>
    <w:lvl w:ilvl="5">
      <w:start w:val="1"/>
      <w:numFmt w:val="bullet"/>
      <w:lvlText w:val=""/>
      <w:lvlJc w:val="left"/>
      <w:pPr>
        <w:tabs>
          <w:tab w:val="num" w:pos="5171"/>
        </w:tabs>
        <w:ind w:left="5171" w:hanging="284"/>
      </w:pPr>
      <w:rPr>
        <w:rFonts w:ascii="Symbol" w:hAnsi="Symbol" w:cs="Symbol" w:hint="default"/>
        <w:lang w:val="it-IT"/>
      </w:rPr>
    </w:lvl>
    <w:lvl w:ilvl="6">
      <w:start w:val="1"/>
      <w:numFmt w:val="bullet"/>
      <w:lvlText w:val=""/>
      <w:lvlJc w:val="left"/>
      <w:pPr>
        <w:tabs>
          <w:tab w:val="num" w:pos="6121"/>
        </w:tabs>
        <w:ind w:left="6121" w:hanging="284"/>
      </w:pPr>
      <w:rPr>
        <w:rFonts w:ascii="Symbol" w:hAnsi="Symbol" w:cs="Symbol" w:hint="default"/>
        <w:lang w:val="it-IT"/>
      </w:rPr>
    </w:lvl>
    <w:lvl w:ilvl="7">
      <w:start w:val="1"/>
      <w:numFmt w:val="bullet"/>
      <w:lvlText w:val=""/>
      <w:lvlJc w:val="left"/>
      <w:pPr>
        <w:tabs>
          <w:tab w:val="num" w:pos="7071"/>
        </w:tabs>
        <w:ind w:left="7071" w:hanging="284"/>
      </w:pPr>
      <w:rPr>
        <w:rFonts w:ascii="Symbol" w:hAnsi="Symbol" w:cs="Symbol" w:hint="default"/>
        <w:lang w:val="it-IT"/>
      </w:rPr>
    </w:lvl>
    <w:lvl w:ilvl="8">
      <w:start w:val="1"/>
      <w:numFmt w:val="bullet"/>
      <w:lvlText w:val=""/>
      <w:lvlJc w:val="left"/>
      <w:pPr>
        <w:tabs>
          <w:tab w:val="num" w:pos="8021"/>
        </w:tabs>
        <w:ind w:left="8021" w:hanging="284"/>
      </w:pPr>
      <w:rPr>
        <w:rFonts w:ascii="Symbol" w:hAnsi="Symbol" w:cs="Symbol" w:hint="default"/>
        <w:lang w:val="it-IT"/>
      </w:rPr>
    </w:lvl>
  </w:abstractNum>
  <w:abstractNum w:abstractNumId="10">
    <w:nsid w:val="7AFF6829"/>
    <w:multiLevelType w:val="multilevel"/>
    <w:tmpl w:val="806C141E"/>
    <w:lvl w:ilvl="0">
      <w:start w:val="1"/>
      <w:numFmt w:val="lowerLetter"/>
      <w:lvlText w:val="%1)"/>
      <w:lvlJc w:val="left"/>
      <w:pPr>
        <w:tabs>
          <w:tab w:val="num" w:pos="428"/>
        </w:tabs>
        <w:ind w:left="428" w:hanging="284"/>
      </w:pPr>
      <w:rPr>
        <w:rFonts w:ascii="Arial MT" w:eastAsia="Arial MT" w:hAnsi="Arial MT" w:cs="Arial MT"/>
        <w:b w:val="0"/>
        <w:bCs w:val="0"/>
        <w:i w:val="0"/>
        <w:iCs w:val="0"/>
        <w:spacing w:val="0"/>
        <w:w w:val="100"/>
        <w:sz w:val="20"/>
        <w:szCs w:val="20"/>
        <w:lang w:val="it-IT"/>
      </w:rPr>
    </w:lvl>
    <w:lvl w:ilvl="1">
      <w:start w:val="1"/>
      <w:numFmt w:val="bullet"/>
      <w:lvlText w:val=""/>
      <w:lvlJc w:val="left"/>
      <w:pPr>
        <w:tabs>
          <w:tab w:val="num" w:pos="1370"/>
        </w:tabs>
        <w:ind w:left="1370" w:hanging="284"/>
      </w:pPr>
      <w:rPr>
        <w:rFonts w:ascii="Symbol" w:hAnsi="Symbol" w:cs="Symbol" w:hint="default"/>
        <w:lang w:val="it-IT"/>
      </w:rPr>
    </w:lvl>
    <w:lvl w:ilvl="2">
      <w:start w:val="1"/>
      <w:numFmt w:val="bullet"/>
      <w:lvlText w:val=""/>
      <w:lvlJc w:val="left"/>
      <w:pPr>
        <w:tabs>
          <w:tab w:val="num" w:pos="2320"/>
        </w:tabs>
        <w:ind w:left="2320" w:hanging="284"/>
      </w:pPr>
      <w:rPr>
        <w:rFonts w:ascii="Symbol" w:hAnsi="Symbol" w:cs="Symbol" w:hint="default"/>
        <w:lang w:val="it-IT"/>
      </w:rPr>
    </w:lvl>
    <w:lvl w:ilvl="3">
      <w:start w:val="1"/>
      <w:numFmt w:val="bullet"/>
      <w:lvlText w:val=""/>
      <w:lvlJc w:val="left"/>
      <w:pPr>
        <w:tabs>
          <w:tab w:val="num" w:pos="3270"/>
        </w:tabs>
        <w:ind w:left="3270" w:hanging="284"/>
      </w:pPr>
      <w:rPr>
        <w:rFonts w:ascii="Symbol" w:hAnsi="Symbol" w:cs="Symbol" w:hint="default"/>
        <w:lang w:val="it-IT"/>
      </w:rPr>
    </w:lvl>
    <w:lvl w:ilvl="4">
      <w:start w:val="1"/>
      <w:numFmt w:val="bullet"/>
      <w:lvlText w:val=""/>
      <w:lvlJc w:val="left"/>
      <w:pPr>
        <w:tabs>
          <w:tab w:val="num" w:pos="4220"/>
        </w:tabs>
        <w:ind w:left="4220" w:hanging="284"/>
      </w:pPr>
      <w:rPr>
        <w:rFonts w:ascii="Symbol" w:hAnsi="Symbol" w:cs="Symbol" w:hint="default"/>
        <w:lang w:val="it-IT"/>
      </w:rPr>
    </w:lvl>
    <w:lvl w:ilvl="5">
      <w:start w:val="1"/>
      <w:numFmt w:val="bullet"/>
      <w:lvlText w:val=""/>
      <w:lvlJc w:val="left"/>
      <w:pPr>
        <w:tabs>
          <w:tab w:val="num" w:pos="5171"/>
        </w:tabs>
        <w:ind w:left="5171" w:hanging="284"/>
      </w:pPr>
      <w:rPr>
        <w:rFonts w:ascii="Symbol" w:hAnsi="Symbol" w:cs="Symbol" w:hint="default"/>
        <w:lang w:val="it-IT"/>
      </w:rPr>
    </w:lvl>
    <w:lvl w:ilvl="6">
      <w:start w:val="1"/>
      <w:numFmt w:val="bullet"/>
      <w:lvlText w:val=""/>
      <w:lvlJc w:val="left"/>
      <w:pPr>
        <w:tabs>
          <w:tab w:val="num" w:pos="6121"/>
        </w:tabs>
        <w:ind w:left="6121" w:hanging="284"/>
      </w:pPr>
      <w:rPr>
        <w:rFonts w:ascii="Symbol" w:hAnsi="Symbol" w:cs="Symbol" w:hint="default"/>
        <w:lang w:val="it-IT"/>
      </w:rPr>
    </w:lvl>
    <w:lvl w:ilvl="7">
      <w:start w:val="1"/>
      <w:numFmt w:val="bullet"/>
      <w:lvlText w:val=""/>
      <w:lvlJc w:val="left"/>
      <w:pPr>
        <w:tabs>
          <w:tab w:val="num" w:pos="7071"/>
        </w:tabs>
        <w:ind w:left="7071" w:hanging="284"/>
      </w:pPr>
      <w:rPr>
        <w:rFonts w:ascii="Symbol" w:hAnsi="Symbol" w:cs="Symbol" w:hint="default"/>
        <w:lang w:val="it-IT"/>
      </w:rPr>
    </w:lvl>
    <w:lvl w:ilvl="8">
      <w:start w:val="1"/>
      <w:numFmt w:val="bullet"/>
      <w:lvlText w:val=""/>
      <w:lvlJc w:val="left"/>
      <w:pPr>
        <w:tabs>
          <w:tab w:val="num" w:pos="8021"/>
        </w:tabs>
        <w:ind w:left="8021" w:hanging="284"/>
      </w:pPr>
      <w:rPr>
        <w:rFonts w:ascii="Symbol" w:hAnsi="Symbol" w:cs="Symbol" w:hint="default"/>
        <w:lang w:val="it-IT"/>
      </w:rPr>
    </w:lvl>
  </w:abstractNum>
  <w:abstractNum w:abstractNumId="11">
    <w:nsid w:val="7F7F7A9F"/>
    <w:multiLevelType w:val="multilevel"/>
    <w:tmpl w:val="DE98EF00"/>
    <w:lvl w:ilvl="0">
      <w:start w:val="1"/>
      <w:numFmt w:val="bullet"/>
      <w:lvlText w:val="-"/>
      <w:lvlJc w:val="left"/>
      <w:pPr>
        <w:tabs>
          <w:tab w:val="num" w:pos="428"/>
        </w:tabs>
        <w:ind w:left="428" w:hanging="284"/>
      </w:pPr>
      <w:rPr>
        <w:rFonts w:ascii="Times New Roman" w:hAnsi="Times New Roman" w:cs="Times New Roman" w:hint="default"/>
        <w:b w:val="0"/>
        <w:bCs w:val="0"/>
        <w:i w:val="0"/>
        <w:iCs w:val="0"/>
        <w:spacing w:val="0"/>
        <w:w w:val="100"/>
        <w:sz w:val="22"/>
        <w:szCs w:val="22"/>
        <w:lang w:val="it-IT"/>
      </w:rPr>
    </w:lvl>
    <w:lvl w:ilvl="1">
      <w:start w:val="1"/>
      <w:numFmt w:val="bullet"/>
      <w:lvlText w:val=""/>
      <w:lvlJc w:val="left"/>
      <w:pPr>
        <w:tabs>
          <w:tab w:val="num" w:pos="1370"/>
        </w:tabs>
        <w:ind w:left="1370" w:hanging="284"/>
      </w:pPr>
      <w:rPr>
        <w:rFonts w:ascii="Symbol" w:hAnsi="Symbol" w:cs="Symbol" w:hint="default"/>
        <w:lang w:val="it-IT"/>
      </w:rPr>
    </w:lvl>
    <w:lvl w:ilvl="2">
      <w:start w:val="1"/>
      <w:numFmt w:val="bullet"/>
      <w:lvlText w:val=""/>
      <w:lvlJc w:val="left"/>
      <w:pPr>
        <w:tabs>
          <w:tab w:val="num" w:pos="2320"/>
        </w:tabs>
        <w:ind w:left="2320" w:hanging="284"/>
      </w:pPr>
      <w:rPr>
        <w:rFonts w:ascii="Symbol" w:hAnsi="Symbol" w:cs="Symbol" w:hint="default"/>
        <w:lang w:val="it-IT"/>
      </w:rPr>
    </w:lvl>
    <w:lvl w:ilvl="3">
      <w:start w:val="1"/>
      <w:numFmt w:val="bullet"/>
      <w:lvlText w:val=""/>
      <w:lvlJc w:val="left"/>
      <w:pPr>
        <w:tabs>
          <w:tab w:val="num" w:pos="3270"/>
        </w:tabs>
        <w:ind w:left="3270" w:hanging="284"/>
      </w:pPr>
      <w:rPr>
        <w:rFonts w:ascii="Symbol" w:hAnsi="Symbol" w:cs="Symbol" w:hint="default"/>
        <w:lang w:val="it-IT"/>
      </w:rPr>
    </w:lvl>
    <w:lvl w:ilvl="4">
      <w:start w:val="1"/>
      <w:numFmt w:val="bullet"/>
      <w:lvlText w:val=""/>
      <w:lvlJc w:val="left"/>
      <w:pPr>
        <w:tabs>
          <w:tab w:val="num" w:pos="4220"/>
        </w:tabs>
        <w:ind w:left="4220" w:hanging="284"/>
      </w:pPr>
      <w:rPr>
        <w:rFonts w:ascii="Symbol" w:hAnsi="Symbol" w:cs="Symbol" w:hint="default"/>
        <w:lang w:val="it-IT"/>
      </w:rPr>
    </w:lvl>
    <w:lvl w:ilvl="5">
      <w:start w:val="1"/>
      <w:numFmt w:val="bullet"/>
      <w:lvlText w:val=""/>
      <w:lvlJc w:val="left"/>
      <w:pPr>
        <w:tabs>
          <w:tab w:val="num" w:pos="5171"/>
        </w:tabs>
        <w:ind w:left="5171" w:hanging="284"/>
      </w:pPr>
      <w:rPr>
        <w:rFonts w:ascii="Symbol" w:hAnsi="Symbol" w:cs="Symbol" w:hint="default"/>
        <w:lang w:val="it-IT"/>
      </w:rPr>
    </w:lvl>
    <w:lvl w:ilvl="6">
      <w:start w:val="1"/>
      <w:numFmt w:val="bullet"/>
      <w:lvlText w:val=""/>
      <w:lvlJc w:val="left"/>
      <w:pPr>
        <w:tabs>
          <w:tab w:val="num" w:pos="6121"/>
        </w:tabs>
        <w:ind w:left="6121" w:hanging="284"/>
      </w:pPr>
      <w:rPr>
        <w:rFonts w:ascii="Symbol" w:hAnsi="Symbol" w:cs="Symbol" w:hint="default"/>
        <w:lang w:val="it-IT"/>
      </w:rPr>
    </w:lvl>
    <w:lvl w:ilvl="7">
      <w:start w:val="1"/>
      <w:numFmt w:val="bullet"/>
      <w:lvlText w:val=""/>
      <w:lvlJc w:val="left"/>
      <w:pPr>
        <w:tabs>
          <w:tab w:val="num" w:pos="7071"/>
        </w:tabs>
        <w:ind w:left="7071" w:hanging="284"/>
      </w:pPr>
      <w:rPr>
        <w:rFonts w:ascii="Symbol" w:hAnsi="Symbol" w:cs="Symbol" w:hint="default"/>
        <w:lang w:val="it-IT"/>
      </w:rPr>
    </w:lvl>
    <w:lvl w:ilvl="8">
      <w:start w:val="1"/>
      <w:numFmt w:val="bullet"/>
      <w:lvlText w:val=""/>
      <w:lvlJc w:val="left"/>
      <w:pPr>
        <w:tabs>
          <w:tab w:val="num" w:pos="8021"/>
        </w:tabs>
        <w:ind w:left="8021" w:hanging="284"/>
      </w:pPr>
      <w:rPr>
        <w:rFonts w:ascii="Symbol" w:hAnsi="Symbol" w:cs="Symbol" w:hint="default"/>
        <w:lang w:val="it-IT"/>
      </w:rPr>
    </w:lvl>
  </w:abstractNum>
  <w:num w:numId="1">
    <w:abstractNumId w:val="7"/>
  </w:num>
  <w:num w:numId="2">
    <w:abstractNumId w:val="4"/>
  </w:num>
  <w:num w:numId="3">
    <w:abstractNumId w:val="8"/>
  </w:num>
  <w:num w:numId="4">
    <w:abstractNumId w:val="11"/>
  </w:num>
  <w:num w:numId="5">
    <w:abstractNumId w:val="5"/>
  </w:num>
  <w:num w:numId="6">
    <w:abstractNumId w:val="9"/>
  </w:num>
  <w:num w:numId="7">
    <w:abstractNumId w:val="10"/>
  </w:num>
  <w:num w:numId="8">
    <w:abstractNumId w:val="0"/>
  </w:num>
  <w:num w:numId="9">
    <w:abstractNumId w:val="1"/>
  </w:num>
  <w:num w:numId="10">
    <w:abstractNumId w:val="2"/>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AA0"/>
    <w:rsid w:val="003E2E17"/>
    <w:rsid w:val="005F2AA0"/>
    <w:rsid w:val="008149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AA5797-8346-4489-A412-FBF46B2A7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Lucida Sans"/>
        <w:sz w:val="24"/>
        <w:szCs w:val="24"/>
        <w:lang w:val="it-IT"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qFormat/>
  </w:style>
  <w:style w:type="character" w:customStyle="1" w:styleId="Carpredefinitoparagrafo0">
    <w:name w:val="Car.predefinitoparagrafo"/>
    <w:qFormat/>
  </w:style>
  <w:style w:type="character" w:customStyle="1" w:styleId="List3Level0">
    <w:name w:val="List3Level0"/>
    <w:qFormat/>
    <w:rPr>
      <w:rFonts w:ascii="Arial MT" w:eastAsia="Arial MT" w:hAnsi="Arial MT" w:cs="Arial MT"/>
      <w:b w:val="0"/>
      <w:bCs w:val="0"/>
      <w:i w:val="0"/>
      <w:iCs w:val="0"/>
      <w:spacing w:val="0"/>
      <w:w w:val="100"/>
      <w:sz w:val="20"/>
      <w:szCs w:val="20"/>
      <w:lang w:val="it-IT"/>
    </w:rPr>
  </w:style>
  <w:style w:type="character" w:customStyle="1" w:styleId="List3Level1">
    <w:name w:val="List3Level1"/>
    <w:qFormat/>
    <w:rPr>
      <w:lang w:val="it-IT"/>
    </w:rPr>
  </w:style>
  <w:style w:type="character" w:customStyle="1" w:styleId="List3Level2">
    <w:name w:val="List3Level2"/>
    <w:qFormat/>
    <w:rPr>
      <w:lang w:val="it-IT"/>
    </w:rPr>
  </w:style>
  <w:style w:type="character" w:customStyle="1" w:styleId="List3Level3">
    <w:name w:val="List3Level3"/>
    <w:qFormat/>
    <w:rPr>
      <w:lang w:val="it-IT"/>
    </w:rPr>
  </w:style>
  <w:style w:type="character" w:customStyle="1" w:styleId="List3Level4">
    <w:name w:val="List3Level4"/>
    <w:qFormat/>
    <w:rPr>
      <w:lang w:val="it-IT"/>
    </w:rPr>
  </w:style>
  <w:style w:type="character" w:customStyle="1" w:styleId="List3Level5">
    <w:name w:val="List3Level5"/>
    <w:qFormat/>
    <w:rPr>
      <w:lang w:val="it-IT"/>
    </w:rPr>
  </w:style>
  <w:style w:type="character" w:customStyle="1" w:styleId="List3Level6">
    <w:name w:val="List3Level6"/>
    <w:qFormat/>
    <w:rPr>
      <w:lang w:val="it-IT"/>
    </w:rPr>
  </w:style>
  <w:style w:type="character" w:customStyle="1" w:styleId="List3Level7">
    <w:name w:val="List3Level7"/>
    <w:qFormat/>
    <w:rPr>
      <w:lang w:val="it-IT"/>
    </w:rPr>
  </w:style>
  <w:style w:type="character" w:customStyle="1" w:styleId="List3Level8">
    <w:name w:val="List3Level8"/>
    <w:qFormat/>
    <w:rPr>
      <w:lang w:val="it-IT"/>
    </w:rPr>
  </w:style>
  <w:style w:type="character" w:customStyle="1" w:styleId="List4Level0">
    <w:name w:val="List4Level0"/>
    <w:qFormat/>
    <w:rPr>
      <w:rFonts w:ascii="Times New Roman" w:eastAsia="Times New Roman" w:hAnsi="Times New Roman" w:cs="Times New Roman"/>
      <w:b w:val="0"/>
      <w:bCs w:val="0"/>
      <w:i w:val="0"/>
      <w:iCs w:val="0"/>
      <w:spacing w:val="0"/>
      <w:w w:val="100"/>
      <w:sz w:val="22"/>
      <w:szCs w:val="22"/>
      <w:lang w:val="it-IT"/>
    </w:rPr>
  </w:style>
  <w:style w:type="character" w:customStyle="1" w:styleId="List4Level1">
    <w:name w:val="List4Level1"/>
    <w:qFormat/>
    <w:rPr>
      <w:lang w:val="it-IT"/>
    </w:rPr>
  </w:style>
  <w:style w:type="character" w:customStyle="1" w:styleId="List4Level2">
    <w:name w:val="List4Level2"/>
    <w:qFormat/>
    <w:rPr>
      <w:lang w:val="it-IT"/>
    </w:rPr>
  </w:style>
  <w:style w:type="character" w:customStyle="1" w:styleId="List4Level3">
    <w:name w:val="List4Level3"/>
    <w:qFormat/>
    <w:rPr>
      <w:lang w:val="it-IT"/>
    </w:rPr>
  </w:style>
  <w:style w:type="character" w:customStyle="1" w:styleId="List4Level4">
    <w:name w:val="List4Level4"/>
    <w:qFormat/>
    <w:rPr>
      <w:lang w:val="it-IT"/>
    </w:rPr>
  </w:style>
  <w:style w:type="character" w:customStyle="1" w:styleId="List4Level5">
    <w:name w:val="List4Level5"/>
    <w:qFormat/>
    <w:rPr>
      <w:lang w:val="it-IT"/>
    </w:rPr>
  </w:style>
  <w:style w:type="character" w:customStyle="1" w:styleId="List4Level6">
    <w:name w:val="List4Level6"/>
    <w:qFormat/>
    <w:rPr>
      <w:lang w:val="it-IT"/>
    </w:rPr>
  </w:style>
  <w:style w:type="character" w:customStyle="1" w:styleId="List4Level7">
    <w:name w:val="List4Level7"/>
    <w:qFormat/>
    <w:rPr>
      <w:lang w:val="it-IT"/>
    </w:rPr>
  </w:style>
  <w:style w:type="character" w:customStyle="1" w:styleId="List4Level8">
    <w:name w:val="List4Level8"/>
    <w:qFormat/>
    <w:rPr>
      <w:lang w:val="it-IT"/>
    </w:rPr>
  </w:style>
  <w:style w:type="character" w:customStyle="1" w:styleId="List5Level0">
    <w:name w:val="List5Level0"/>
    <w:qFormat/>
    <w:rPr>
      <w:rFonts w:ascii="Arial MT" w:eastAsia="Arial MT" w:hAnsi="Arial MT" w:cs="Arial MT"/>
      <w:b w:val="0"/>
      <w:bCs w:val="0"/>
      <w:i w:val="0"/>
      <w:iCs w:val="0"/>
      <w:spacing w:val="0"/>
      <w:w w:val="100"/>
      <w:sz w:val="20"/>
      <w:szCs w:val="20"/>
      <w:lang w:val="it-IT"/>
    </w:rPr>
  </w:style>
  <w:style w:type="character" w:customStyle="1" w:styleId="List5Level1">
    <w:name w:val="List5Level1"/>
    <w:qFormat/>
    <w:rPr>
      <w:lang w:val="it-IT"/>
    </w:rPr>
  </w:style>
  <w:style w:type="character" w:customStyle="1" w:styleId="List5Level2">
    <w:name w:val="List5Level2"/>
    <w:qFormat/>
    <w:rPr>
      <w:lang w:val="it-IT"/>
    </w:rPr>
  </w:style>
  <w:style w:type="character" w:customStyle="1" w:styleId="List5Level3">
    <w:name w:val="List5Level3"/>
    <w:qFormat/>
    <w:rPr>
      <w:lang w:val="it-IT"/>
    </w:rPr>
  </w:style>
  <w:style w:type="character" w:customStyle="1" w:styleId="List5Level4">
    <w:name w:val="List5Level4"/>
    <w:qFormat/>
    <w:rPr>
      <w:lang w:val="it-IT"/>
    </w:rPr>
  </w:style>
  <w:style w:type="character" w:customStyle="1" w:styleId="List5Level5">
    <w:name w:val="List5Level5"/>
    <w:qFormat/>
    <w:rPr>
      <w:lang w:val="it-IT"/>
    </w:rPr>
  </w:style>
  <w:style w:type="character" w:customStyle="1" w:styleId="List5Level6">
    <w:name w:val="List5Level6"/>
    <w:qFormat/>
    <w:rPr>
      <w:lang w:val="it-IT"/>
    </w:rPr>
  </w:style>
  <w:style w:type="character" w:customStyle="1" w:styleId="List5Level7">
    <w:name w:val="List5Level7"/>
    <w:qFormat/>
    <w:rPr>
      <w:lang w:val="it-IT"/>
    </w:rPr>
  </w:style>
  <w:style w:type="character" w:customStyle="1" w:styleId="List5Level8">
    <w:name w:val="List5Level8"/>
    <w:qFormat/>
    <w:rPr>
      <w:lang w:val="it-IT"/>
    </w:rPr>
  </w:style>
  <w:style w:type="character" w:customStyle="1" w:styleId="List6Level0">
    <w:name w:val="List6Level0"/>
    <w:qFormat/>
    <w:rPr>
      <w:rFonts w:ascii="Arial MT" w:eastAsia="Arial MT" w:hAnsi="Arial MT" w:cs="Arial MT"/>
      <w:b w:val="0"/>
      <w:bCs w:val="0"/>
      <w:i w:val="0"/>
      <w:iCs w:val="0"/>
      <w:spacing w:val="0"/>
      <w:w w:val="100"/>
      <w:sz w:val="20"/>
      <w:szCs w:val="20"/>
      <w:lang w:val="it-IT"/>
    </w:rPr>
  </w:style>
  <w:style w:type="character" w:customStyle="1" w:styleId="List6Level1">
    <w:name w:val="List6Level1"/>
    <w:qFormat/>
    <w:rPr>
      <w:lang w:val="it-IT"/>
    </w:rPr>
  </w:style>
  <w:style w:type="character" w:customStyle="1" w:styleId="List6Level2">
    <w:name w:val="List6Level2"/>
    <w:qFormat/>
    <w:rPr>
      <w:lang w:val="it-IT"/>
    </w:rPr>
  </w:style>
  <w:style w:type="character" w:customStyle="1" w:styleId="List6Level3">
    <w:name w:val="List6Level3"/>
    <w:qFormat/>
    <w:rPr>
      <w:lang w:val="it-IT"/>
    </w:rPr>
  </w:style>
  <w:style w:type="character" w:customStyle="1" w:styleId="List6Level4">
    <w:name w:val="List6Level4"/>
    <w:qFormat/>
    <w:rPr>
      <w:lang w:val="it-IT"/>
    </w:rPr>
  </w:style>
  <w:style w:type="character" w:customStyle="1" w:styleId="List6Level5">
    <w:name w:val="List6Level5"/>
    <w:qFormat/>
    <w:rPr>
      <w:lang w:val="it-IT"/>
    </w:rPr>
  </w:style>
  <w:style w:type="character" w:customStyle="1" w:styleId="List6Level6">
    <w:name w:val="List6Level6"/>
    <w:qFormat/>
    <w:rPr>
      <w:lang w:val="it-IT"/>
    </w:rPr>
  </w:style>
  <w:style w:type="character" w:customStyle="1" w:styleId="List6Level7">
    <w:name w:val="List6Level7"/>
    <w:qFormat/>
    <w:rPr>
      <w:lang w:val="it-IT"/>
    </w:rPr>
  </w:style>
  <w:style w:type="character" w:customStyle="1" w:styleId="List6Level8">
    <w:name w:val="List6Level8"/>
    <w:qFormat/>
    <w:rPr>
      <w:lang w:val="it-IT"/>
    </w:rPr>
  </w:style>
  <w:style w:type="character" w:customStyle="1" w:styleId="List7Level0">
    <w:name w:val="List7Level0"/>
    <w:qFormat/>
    <w:rPr>
      <w:rFonts w:ascii="Arial MT" w:eastAsia="Arial MT" w:hAnsi="Arial MT" w:cs="Arial MT"/>
      <w:b w:val="0"/>
      <w:bCs w:val="0"/>
      <w:i w:val="0"/>
      <w:iCs w:val="0"/>
      <w:spacing w:val="0"/>
      <w:w w:val="100"/>
      <w:sz w:val="20"/>
      <w:szCs w:val="20"/>
      <w:lang w:val="it-IT"/>
    </w:rPr>
  </w:style>
  <w:style w:type="character" w:customStyle="1" w:styleId="List7Level1">
    <w:name w:val="List7Level1"/>
    <w:qFormat/>
    <w:rPr>
      <w:lang w:val="it-IT"/>
    </w:rPr>
  </w:style>
  <w:style w:type="character" w:customStyle="1" w:styleId="List7Level2">
    <w:name w:val="List7Level2"/>
    <w:qFormat/>
    <w:rPr>
      <w:lang w:val="it-IT"/>
    </w:rPr>
  </w:style>
  <w:style w:type="character" w:customStyle="1" w:styleId="List7Level3">
    <w:name w:val="List7Level3"/>
    <w:qFormat/>
    <w:rPr>
      <w:lang w:val="it-IT"/>
    </w:rPr>
  </w:style>
  <w:style w:type="character" w:customStyle="1" w:styleId="List7Level4">
    <w:name w:val="List7Level4"/>
    <w:qFormat/>
    <w:rPr>
      <w:lang w:val="it-IT"/>
    </w:rPr>
  </w:style>
  <w:style w:type="character" w:customStyle="1" w:styleId="List7Level5">
    <w:name w:val="List7Level5"/>
    <w:qFormat/>
    <w:rPr>
      <w:lang w:val="it-IT"/>
    </w:rPr>
  </w:style>
  <w:style w:type="character" w:customStyle="1" w:styleId="List7Level6">
    <w:name w:val="List7Level6"/>
    <w:qFormat/>
    <w:rPr>
      <w:lang w:val="it-IT"/>
    </w:rPr>
  </w:style>
  <w:style w:type="character" w:customStyle="1" w:styleId="List7Level7">
    <w:name w:val="List7Level7"/>
    <w:qFormat/>
    <w:rPr>
      <w:lang w:val="it-IT"/>
    </w:rPr>
  </w:style>
  <w:style w:type="character" w:customStyle="1" w:styleId="List7Level8">
    <w:name w:val="List7Level8"/>
    <w:qFormat/>
    <w:rPr>
      <w:lang w:val="it-IT"/>
    </w:rPr>
  </w:style>
  <w:style w:type="character" w:customStyle="1" w:styleId="List8Level0">
    <w:name w:val="List8Level0"/>
    <w:qFormat/>
    <w:rPr>
      <w:rFonts w:ascii="Times New Roman" w:eastAsia="Times New Roman" w:hAnsi="Times New Roman" w:cs="Times New Roman"/>
      <w:b w:val="0"/>
      <w:bCs w:val="0"/>
      <w:i w:val="0"/>
      <w:iCs w:val="0"/>
      <w:spacing w:val="0"/>
      <w:w w:val="100"/>
      <w:sz w:val="22"/>
      <w:szCs w:val="22"/>
      <w:lang w:val="it-IT"/>
    </w:rPr>
  </w:style>
  <w:style w:type="character" w:customStyle="1" w:styleId="List8Level1">
    <w:name w:val="List8Level1"/>
    <w:qFormat/>
    <w:rPr>
      <w:lang w:val="it-IT"/>
    </w:rPr>
  </w:style>
  <w:style w:type="character" w:customStyle="1" w:styleId="List8Level2">
    <w:name w:val="List8Level2"/>
    <w:qFormat/>
    <w:rPr>
      <w:lang w:val="it-IT"/>
    </w:rPr>
  </w:style>
  <w:style w:type="character" w:customStyle="1" w:styleId="List8Level3">
    <w:name w:val="List8Level3"/>
    <w:qFormat/>
    <w:rPr>
      <w:lang w:val="it-IT"/>
    </w:rPr>
  </w:style>
  <w:style w:type="character" w:customStyle="1" w:styleId="List8Level4">
    <w:name w:val="List8Level4"/>
    <w:qFormat/>
    <w:rPr>
      <w:lang w:val="it-IT"/>
    </w:rPr>
  </w:style>
  <w:style w:type="character" w:customStyle="1" w:styleId="List8Level5">
    <w:name w:val="List8Level5"/>
    <w:qFormat/>
    <w:rPr>
      <w:lang w:val="it-IT"/>
    </w:rPr>
  </w:style>
  <w:style w:type="character" w:customStyle="1" w:styleId="List8Level6">
    <w:name w:val="List8Level6"/>
    <w:qFormat/>
    <w:rPr>
      <w:lang w:val="it-IT"/>
    </w:rPr>
  </w:style>
  <w:style w:type="character" w:customStyle="1" w:styleId="List8Level7">
    <w:name w:val="List8Level7"/>
    <w:qFormat/>
    <w:rPr>
      <w:lang w:val="it-IT"/>
    </w:rPr>
  </w:style>
  <w:style w:type="character" w:customStyle="1" w:styleId="List8Level8">
    <w:name w:val="List8Level8"/>
    <w:qFormat/>
    <w:rPr>
      <w:lang w:val="it-IT"/>
    </w:rPr>
  </w:style>
  <w:style w:type="character" w:customStyle="1" w:styleId="List9Level0">
    <w:name w:val="List9Level0"/>
    <w:qFormat/>
    <w:rPr>
      <w:spacing w:val="0"/>
      <w:w w:val="100"/>
      <w:lang w:val="it-IT"/>
    </w:rPr>
  </w:style>
  <w:style w:type="character" w:customStyle="1" w:styleId="List9Level1">
    <w:name w:val="List9Level1"/>
    <w:qFormat/>
    <w:rPr>
      <w:rFonts w:ascii="Arial MT" w:eastAsia="Arial MT" w:hAnsi="Arial MT" w:cs="Arial MT"/>
      <w:b w:val="0"/>
      <w:bCs w:val="0"/>
      <w:i w:val="0"/>
      <w:iCs w:val="0"/>
      <w:spacing w:val="0"/>
      <w:w w:val="100"/>
      <w:sz w:val="20"/>
      <w:szCs w:val="20"/>
      <w:lang w:val="it-IT"/>
    </w:rPr>
  </w:style>
  <w:style w:type="character" w:customStyle="1" w:styleId="List9Level2">
    <w:name w:val="List9Level2"/>
    <w:qFormat/>
    <w:rPr>
      <w:lang w:val="it-IT"/>
    </w:rPr>
  </w:style>
  <w:style w:type="character" w:customStyle="1" w:styleId="List9Level3">
    <w:name w:val="List9Level3"/>
    <w:qFormat/>
    <w:rPr>
      <w:lang w:val="it-IT"/>
    </w:rPr>
  </w:style>
  <w:style w:type="character" w:customStyle="1" w:styleId="List9Level4">
    <w:name w:val="List9Level4"/>
    <w:qFormat/>
    <w:rPr>
      <w:lang w:val="it-IT"/>
    </w:rPr>
  </w:style>
  <w:style w:type="character" w:customStyle="1" w:styleId="List9Level5">
    <w:name w:val="List9Level5"/>
    <w:qFormat/>
    <w:rPr>
      <w:lang w:val="it-IT"/>
    </w:rPr>
  </w:style>
  <w:style w:type="character" w:customStyle="1" w:styleId="List9Level6">
    <w:name w:val="List9Level6"/>
    <w:qFormat/>
    <w:rPr>
      <w:lang w:val="it-IT"/>
    </w:rPr>
  </w:style>
  <w:style w:type="character" w:customStyle="1" w:styleId="List9Level7">
    <w:name w:val="List9Level7"/>
    <w:qFormat/>
    <w:rPr>
      <w:lang w:val="it-IT"/>
    </w:rPr>
  </w:style>
  <w:style w:type="character" w:customStyle="1" w:styleId="List9Level8">
    <w:name w:val="List9Level8"/>
    <w:qFormat/>
    <w:rPr>
      <w:lang w:val="it-IT"/>
    </w:rPr>
  </w:style>
  <w:style w:type="character" w:customStyle="1" w:styleId="List10Level0">
    <w:name w:val="List10Level0"/>
    <w:qFormat/>
    <w:rPr>
      <w:rFonts w:ascii="Arial MT" w:eastAsia="Arial MT" w:hAnsi="Arial MT" w:cs="Arial MT"/>
      <w:b w:val="0"/>
      <w:bCs w:val="0"/>
      <w:i w:val="0"/>
      <w:iCs w:val="0"/>
      <w:spacing w:val="0"/>
      <w:w w:val="100"/>
      <w:sz w:val="20"/>
      <w:szCs w:val="20"/>
      <w:lang w:val="it-IT"/>
    </w:rPr>
  </w:style>
  <w:style w:type="character" w:customStyle="1" w:styleId="List10Level1">
    <w:name w:val="List10Level1"/>
    <w:qFormat/>
    <w:rPr>
      <w:lang w:val="it-IT"/>
    </w:rPr>
  </w:style>
  <w:style w:type="character" w:customStyle="1" w:styleId="List10Level2">
    <w:name w:val="List10Level2"/>
    <w:qFormat/>
    <w:rPr>
      <w:lang w:val="it-IT"/>
    </w:rPr>
  </w:style>
  <w:style w:type="character" w:customStyle="1" w:styleId="List10Level3">
    <w:name w:val="List10Level3"/>
    <w:qFormat/>
    <w:rPr>
      <w:lang w:val="it-IT"/>
    </w:rPr>
  </w:style>
  <w:style w:type="character" w:customStyle="1" w:styleId="List10Level4">
    <w:name w:val="List10Level4"/>
    <w:qFormat/>
    <w:rPr>
      <w:lang w:val="it-IT"/>
    </w:rPr>
  </w:style>
  <w:style w:type="character" w:customStyle="1" w:styleId="List10Level5">
    <w:name w:val="List10Level5"/>
    <w:qFormat/>
    <w:rPr>
      <w:lang w:val="it-IT"/>
    </w:rPr>
  </w:style>
  <w:style w:type="character" w:customStyle="1" w:styleId="List10Level6">
    <w:name w:val="List10Level6"/>
    <w:qFormat/>
    <w:rPr>
      <w:lang w:val="it-IT"/>
    </w:rPr>
  </w:style>
  <w:style w:type="character" w:customStyle="1" w:styleId="List10Level7">
    <w:name w:val="List10Level7"/>
    <w:qFormat/>
    <w:rPr>
      <w:lang w:val="it-IT"/>
    </w:rPr>
  </w:style>
  <w:style w:type="character" w:customStyle="1" w:styleId="List10Level8">
    <w:name w:val="List10Level8"/>
    <w:qFormat/>
    <w:rPr>
      <w:lang w:val="it-IT"/>
    </w:rPr>
  </w:style>
  <w:style w:type="character" w:customStyle="1" w:styleId="List11Level0">
    <w:name w:val="List11Level0"/>
    <w:qFormat/>
    <w:rPr>
      <w:rFonts w:ascii="Times New Roman" w:eastAsia="Times New Roman" w:hAnsi="Times New Roman" w:cs="Times New Roman"/>
      <w:b w:val="0"/>
      <w:bCs w:val="0"/>
      <w:i w:val="0"/>
      <w:iCs w:val="0"/>
      <w:spacing w:val="0"/>
      <w:w w:val="100"/>
      <w:sz w:val="22"/>
      <w:szCs w:val="22"/>
      <w:lang w:val="it-IT"/>
    </w:rPr>
  </w:style>
  <w:style w:type="character" w:customStyle="1" w:styleId="List11Level1">
    <w:name w:val="List11Level1"/>
    <w:qFormat/>
    <w:rPr>
      <w:lang w:val="it-IT"/>
    </w:rPr>
  </w:style>
  <w:style w:type="character" w:customStyle="1" w:styleId="List11Level2">
    <w:name w:val="List11Level2"/>
    <w:qFormat/>
    <w:rPr>
      <w:lang w:val="it-IT"/>
    </w:rPr>
  </w:style>
  <w:style w:type="character" w:customStyle="1" w:styleId="List11Level3">
    <w:name w:val="List11Level3"/>
    <w:qFormat/>
    <w:rPr>
      <w:lang w:val="it-IT"/>
    </w:rPr>
  </w:style>
  <w:style w:type="character" w:customStyle="1" w:styleId="List11Level4">
    <w:name w:val="List11Level4"/>
    <w:qFormat/>
    <w:rPr>
      <w:lang w:val="it-IT"/>
    </w:rPr>
  </w:style>
  <w:style w:type="character" w:customStyle="1" w:styleId="List11Level5">
    <w:name w:val="List11Level5"/>
    <w:qFormat/>
    <w:rPr>
      <w:lang w:val="it-IT"/>
    </w:rPr>
  </w:style>
  <w:style w:type="character" w:customStyle="1" w:styleId="List11Level6">
    <w:name w:val="List11Level6"/>
    <w:qFormat/>
    <w:rPr>
      <w:lang w:val="it-IT"/>
    </w:rPr>
  </w:style>
  <w:style w:type="character" w:customStyle="1" w:styleId="List11Level7">
    <w:name w:val="List11Level7"/>
    <w:qFormat/>
    <w:rPr>
      <w:lang w:val="it-IT"/>
    </w:rPr>
  </w:style>
  <w:style w:type="character" w:customStyle="1" w:styleId="List11Level8">
    <w:name w:val="List11Level8"/>
    <w:qFormat/>
    <w:rPr>
      <w:lang w:val="it-IT"/>
    </w:rPr>
  </w:style>
  <w:style w:type="character" w:customStyle="1" w:styleId="List12Level0">
    <w:name w:val="List12Level0"/>
    <w:qFormat/>
    <w:rPr>
      <w:rFonts w:ascii="Arial MT" w:eastAsia="Arial MT" w:hAnsi="Arial MT" w:cs="Arial MT"/>
      <w:b w:val="0"/>
      <w:bCs w:val="0"/>
      <w:i w:val="0"/>
      <w:iCs w:val="0"/>
      <w:spacing w:val="0"/>
      <w:w w:val="100"/>
      <w:sz w:val="20"/>
      <w:szCs w:val="20"/>
      <w:lang w:val="it-IT"/>
    </w:rPr>
  </w:style>
  <w:style w:type="character" w:customStyle="1" w:styleId="List12Level1">
    <w:name w:val="List12Level1"/>
    <w:qFormat/>
    <w:rPr>
      <w:lang w:val="it-IT"/>
    </w:rPr>
  </w:style>
  <w:style w:type="character" w:customStyle="1" w:styleId="List12Level2">
    <w:name w:val="List12Level2"/>
    <w:qFormat/>
    <w:rPr>
      <w:lang w:val="it-IT"/>
    </w:rPr>
  </w:style>
  <w:style w:type="character" w:customStyle="1" w:styleId="List12Level3">
    <w:name w:val="List12Level3"/>
    <w:qFormat/>
    <w:rPr>
      <w:lang w:val="it-IT"/>
    </w:rPr>
  </w:style>
  <w:style w:type="character" w:customStyle="1" w:styleId="List12Level4">
    <w:name w:val="List12Level4"/>
    <w:qFormat/>
    <w:rPr>
      <w:lang w:val="it-IT"/>
    </w:rPr>
  </w:style>
  <w:style w:type="character" w:customStyle="1" w:styleId="List12Level5">
    <w:name w:val="List12Level5"/>
    <w:qFormat/>
    <w:rPr>
      <w:lang w:val="it-IT"/>
    </w:rPr>
  </w:style>
  <w:style w:type="character" w:customStyle="1" w:styleId="List12Level6">
    <w:name w:val="List12Level6"/>
    <w:qFormat/>
    <w:rPr>
      <w:lang w:val="it-IT"/>
    </w:rPr>
  </w:style>
  <w:style w:type="character" w:customStyle="1" w:styleId="List12Level7">
    <w:name w:val="List12Level7"/>
    <w:qFormat/>
    <w:rPr>
      <w:lang w:val="it-IT"/>
    </w:rPr>
  </w:style>
  <w:style w:type="character" w:customStyle="1" w:styleId="List12Level8">
    <w:name w:val="List12Level8"/>
    <w:qFormat/>
    <w:rPr>
      <w:lang w:val="it-IT"/>
    </w:rPr>
  </w:style>
  <w:style w:type="character" w:customStyle="1" w:styleId="List13Level0">
    <w:name w:val="List13Level0"/>
    <w:qFormat/>
    <w:rPr>
      <w:rFonts w:ascii="Arial MT" w:eastAsia="Arial MT" w:hAnsi="Arial MT" w:cs="Arial MT"/>
      <w:b w:val="0"/>
      <w:bCs w:val="0"/>
      <w:i w:val="0"/>
      <w:iCs w:val="0"/>
      <w:spacing w:val="0"/>
      <w:w w:val="100"/>
      <w:sz w:val="20"/>
      <w:szCs w:val="20"/>
      <w:lang w:val="it-IT"/>
    </w:rPr>
  </w:style>
  <w:style w:type="character" w:customStyle="1" w:styleId="List13Level1">
    <w:name w:val="List13Level1"/>
    <w:qFormat/>
    <w:rPr>
      <w:lang w:val="it-IT"/>
    </w:rPr>
  </w:style>
  <w:style w:type="character" w:customStyle="1" w:styleId="List13Level2">
    <w:name w:val="List13Level2"/>
    <w:qFormat/>
    <w:rPr>
      <w:lang w:val="it-IT"/>
    </w:rPr>
  </w:style>
  <w:style w:type="character" w:customStyle="1" w:styleId="List13Level3">
    <w:name w:val="List13Level3"/>
    <w:qFormat/>
    <w:rPr>
      <w:lang w:val="it-IT"/>
    </w:rPr>
  </w:style>
  <w:style w:type="character" w:customStyle="1" w:styleId="List13Level4">
    <w:name w:val="List13Level4"/>
    <w:qFormat/>
    <w:rPr>
      <w:lang w:val="it-IT"/>
    </w:rPr>
  </w:style>
  <w:style w:type="character" w:customStyle="1" w:styleId="List13Level5">
    <w:name w:val="List13Level5"/>
    <w:qFormat/>
    <w:rPr>
      <w:lang w:val="it-IT"/>
    </w:rPr>
  </w:style>
  <w:style w:type="character" w:customStyle="1" w:styleId="List13Level6">
    <w:name w:val="List13Level6"/>
    <w:qFormat/>
    <w:rPr>
      <w:lang w:val="it-IT"/>
    </w:rPr>
  </w:style>
  <w:style w:type="character" w:customStyle="1" w:styleId="List13Level7">
    <w:name w:val="List13Level7"/>
    <w:qFormat/>
    <w:rPr>
      <w:lang w:val="it-IT"/>
    </w:rPr>
  </w:style>
  <w:style w:type="character" w:customStyle="1" w:styleId="List13Level8">
    <w:name w:val="List13Level8"/>
    <w:qFormat/>
    <w:rPr>
      <w:lang w:val="it-IT"/>
    </w:rPr>
  </w:style>
  <w:style w:type="character" w:customStyle="1" w:styleId="List14Level0">
    <w:name w:val="List14Level0"/>
    <w:qFormat/>
    <w:rPr>
      <w:rFonts w:ascii="Arial MT" w:eastAsia="Arial MT" w:hAnsi="Arial MT" w:cs="Arial MT"/>
      <w:b w:val="0"/>
      <w:bCs w:val="0"/>
      <w:i w:val="0"/>
      <w:iCs w:val="0"/>
      <w:spacing w:val="0"/>
      <w:w w:val="100"/>
      <w:sz w:val="20"/>
      <w:szCs w:val="20"/>
      <w:lang w:val="it-IT"/>
    </w:rPr>
  </w:style>
  <w:style w:type="character" w:customStyle="1" w:styleId="List14Level1">
    <w:name w:val="List14Level1"/>
    <w:qFormat/>
    <w:rPr>
      <w:lang w:val="it-IT"/>
    </w:rPr>
  </w:style>
  <w:style w:type="character" w:customStyle="1" w:styleId="List14Level2">
    <w:name w:val="List14Level2"/>
    <w:qFormat/>
    <w:rPr>
      <w:lang w:val="it-IT"/>
    </w:rPr>
  </w:style>
  <w:style w:type="character" w:customStyle="1" w:styleId="List14Level3">
    <w:name w:val="List14Level3"/>
    <w:qFormat/>
    <w:rPr>
      <w:lang w:val="it-IT"/>
    </w:rPr>
  </w:style>
  <w:style w:type="character" w:customStyle="1" w:styleId="List14Level4">
    <w:name w:val="List14Level4"/>
    <w:qFormat/>
    <w:rPr>
      <w:lang w:val="it-IT"/>
    </w:rPr>
  </w:style>
  <w:style w:type="character" w:customStyle="1" w:styleId="List14Level5">
    <w:name w:val="List14Level5"/>
    <w:qFormat/>
    <w:rPr>
      <w:lang w:val="it-IT"/>
    </w:rPr>
  </w:style>
  <w:style w:type="character" w:customStyle="1" w:styleId="List14Level6">
    <w:name w:val="List14Level6"/>
    <w:qFormat/>
    <w:rPr>
      <w:lang w:val="it-IT"/>
    </w:rPr>
  </w:style>
  <w:style w:type="character" w:customStyle="1" w:styleId="List14Level7">
    <w:name w:val="List14Level7"/>
    <w:qFormat/>
    <w:rPr>
      <w:lang w:val="it-IT"/>
    </w:rPr>
  </w:style>
  <w:style w:type="character" w:customStyle="1" w:styleId="List14Level8">
    <w:name w:val="List14Level8"/>
    <w:qFormat/>
    <w:rPr>
      <w:lang w:val="it-IT"/>
    </w:rPr>
  </w:style>
  <w:style w:type="character" w:customStyle="1" w:styleId="List15Level0">
    <w:name w:val="List15Level0"/>
    <w:qFormat/>
    <w:rPr>
      <w:rFonts w:ascii="Times New Roman" w:eastAsia="Times New Roman" w:hAnsi="Times New Roman" w:cs="Times New Roman"/>
      <w:b w:val="0"/>
      <w:bCs w:val="0"/>
      <w:i w:val="0"/>
      <w:iCs w:val="0"/>
      <w:spacing w:val="0"/>
      <w:w w:val="100"/>
      <w:sz w:val="22"/>
      <w:szCs w:val="22"/>
      <w:lang w:val="it-IT"/>
    </w:rPr>
  </w:style>
  <w:style w:type="character" w:customStyle="1" w:styleId="List15Level1">
    <w:name w:val="List15Level1"/>
    <w:qFormat/>
    <w:rPr>
      <w:lang w:val="it-IT"/>
    </w:rPr>
  </w:style>
  <w:style w:type="character" w:customStyle="1" w:styleId="List15Level2">
    <w:name w:val="List15Level2"/>
    <w:qFormat/>
    <w:rPr>
      <w:lang w:val="it-IT"/>
    </w:rPr>
  </w:style>
  <w:style w:type="character" w:customStyle="1" w:styleId="List15Level3">
    <w:name w:val="List15Level3"/>
    <w:qFormat/>
    <w:rPr>
      <w:lang w:val="it-IT"/>
    </w:rPr>
  </w:style>
  <w:style w:type="character" w:customStyle="1" w:styleId="List15Level4">
    <w:name w:val="List15Level4"/>
    <w:qFormat/>
    <w:rPr>
      <w:lang w:val="it-IT"/>
    </w:rPr>
  </w:style>
  <w:style w:type="character" w:customStyle="1" w:styleId="List15Level5">
    <w:name w:val="List15Level5"/>
    <w:qFormat/>
    <w:rPr>
      <w:lang w:val="it-IT"/>
    </w:rPr>
  </w:style>
  <w:style w:type="character" w:customStyle="1" w:styleId="List15Level6">
    <w:name w:val="List15Level6"/>
    <w:qFormat/>
    <w:rPr>
      <w:lang w:val="it-IT"/>
    </w:rPr>
  </w:style>
  <w:style w:type="character" w:customStyle="1" w:styleId="List15Level7">
    <w:name w:val="List15Level7"/>
    <w:qFormat/>
    <w:rPr>
      <w:lang w:val="it-IT"/>
    </w:rPr>
  </w:style>
  <w:style w:type="character" w:customStyle="1" w:styleId="List15Level8">
    <w:name w:val="List15Level8"/>
    <w:qFormat/>
    <w:rPr>
      <w:lang w:val="it-IT"/>
    </w:rPr>
  </w:style>
  <w:style w:type="character" w:customStyle="1" w:styleId="List16Level0">
    <w:name w:val="List16Level0"/>
    <w:qFormat/>
    <w:rPr>
      <w:spacing w:val="0"/>
      <w:w w:val="100"/>
      <w:lang w:val="it-IT"/>
    </w:rPr>
  </w:style>
  <w:style w:type="character" w:customStyle="1" w:styleId="List16Level1">
    <w:name w:val="List16Level1"/>
    <w:qFormat/>
    <w:rPr>
      <w:rFonts w:ascii="Arial MT" w:eastAsia="Arial MT" w:hAnsi="Arial MT" w:cs="Arial MT"/>
      <w:b w:val="0"/>
      <w:bCs w:val="0"/>
      <w:i w:val="0"/>
      <w:iCs w:val="0"/>
      <w:spacing w:val="0"/>
      <w:w w:val="100"/>
      <w:sz w:val="20"/>
      <w:szCs w:val="20"/>
      <w:lang w:val="it-IT"/>
    </w:rPr>
  </w:style>
  <w:style w:type="character" w:customStyle="1" w:styleId="List16Level2">
    <w:name w:val="List16Level2"/>
    <w:qFormat/>
    <w:rPr>
      <w:lang w:val="it-IT"/>
    </w:rPr>
  </w:style>
  <w:style w:type="character" w:customStyle="1" w:styleId="List16Level3">
    <w:name w:val="List16Level3"/>
    <w:qFormat/>
    <w:rPr>
      <w:lang w:val="it-IT"/>
    </w:rPr>
  </w:style>
  <w:style w:type="character" w:customStyle="1" w:styleId="List16Level4">
    <w:name w:val="List16Level4"/>
    <w:qFormat/>
    <w:rPr>
      <w:lang w:val="it-IT"/>
    </w:rPr>
  </w:style>
  <w:style w:type="character" w:customStyle="1" w:styleId="List16Level5">
    <w:name w:val="List16Level5"/>
    <w:qFormat/>
    <w:rPr>
      <w:lang w:val="it-IT"/>
    </w:rPr>
  </w:style>
  <w:style w:type="character" w:customStyle="1" w:styleId="List16Level6">
    <w:name w:val="List16Level6"/>
    <w:qFormat/>
    <w:rPr>
      <w:lang w:val="it-IT"/>
    </w:rPr>
  </w:style>
  <w:style w:type="character" w:customStyle="1" w:styleId="List16Level7">
    <w:name w:val="List16Level7"/>
    <w:qFormat/>
    <w:rPr>
      <w:lang w:val="it-IT"/>
    </w:rPr>
  </w:style>
  <w:style w:type="character" w:customStyle="1" w:styleId="List16Level8">
    <w:name w:val="List16Level8"/>
    <w:qFormat/>
    <w:rPr>
      <w:lang w:val="it-IT"/>
    </w:rPr>
  </w:style>
  <w:style w:type="character" w:customStyle="1" w:styleId="List1Level0">
    <w:name w:val="List1Level0"/>
    <w:qFormat/>
  </w:style>
  <w:style w:type="character" w:customStyle="1" w:styleId="List1Level1">
    <w:name w:val="List1Level1"/>
    <w:qFormat/>
  </w:style>
  <w:style w:type="character" w:customStyle="1" w:styleId="List1Level2">
    <w:name w:val="List1Level2"/>
    <w:qFormat/>
  </w:style>
  <w:style w:type="character" w:customStyle="1" w:styleId="List1Level3">
    <w:name w:val="List1Level3"/>
    <w:qFormat/>
  </w:style>
  <w:style w:type="character" w:customStyle="1" w:styleId="List1Level4">
    <w:name w:val="List1Level4"/>
    <w:qFormat/>
  </w:style>
  <w:style w:type="character" w:customStyle="1" w:styleId="List1Level5">
    <w:name w:val="List1Level5"/>
    <w:qFormat/>
  </w:style>
  <w:style w:type="character" w:customStyle="1" w:styleId="List1Level6">
    <w:name w:val="List1Level6"/>
    <w:qFormat/>
  </w:style>
  <w:style w:type="character" w:customStyle="1" w:styleId="List1Level7">
    <w:name w:val="List1Level7"/>
    <w:qFormat/>
  </w:style>
  <w:style w:type="character" w:customStyle="1" w:styleId="List1Level8">
    <w:name w:val="List1Level8"/>
    <w:qFormat/>
  </w:style>
  <w:style w:type="character" w:customStyle="1" w:styleId="List2Level0">
    <w:name w:val="List2Level0"/>
    <w:qFormat/>
  </w:style>
  <w:style w:type="character" w:customStyle="1" w:styleId="List2Level1">
    <w:name w:val="List2Level1"/>
    <w:qFormat/>
  </w:style>
  <w:style w:type="character" w:customStyle="1" w:styleId="List2Level2">
    <w:name w:val="List2Level2"/>
    <w:qFormat/>
  </w:style>
  <w:style w:type="character" w:customStyle="1" w:styleId="List2Level3">
    <w:name w:val="List2Level3"/>
    <w:qFormat/>
  </w:style>
  <w:style w:type="character" w:customStyle="1" w:styleId="List2Level4">
    <w:name w:val="List2Level4"/>
    <w:qFormat/>
  </w:style>
  <w:style w:type="character" w:customStyle="1" w:styleId="List2Level5">
    <w:name w:val="List2Level5"/>
    <w:qFormat/>
  </w:style>
  <w:style w:type="character" w:customStyle="1" w:styleId="List2Level6">
    <w:name w:val="List2Level6"/>
    <w:qFormat/>
  </w:style>
  <w:style w:type="character" w:customStyle="1" w:styleId="List2Level7">
    <w:name w:val="List2Level7"/>
    <w:qFormat/>
  </w:style>
  <w:style w:type="character" w:customStyle="1" w:styleId="List2Level8">
    <w:name w:val="List2Level8"/>
    <w:qFormat/>
  </w:style>
  <w:style w:type="character" w:styleId="Collegamentoipertestuale">
    <w:name w:val="Hyperlink"/>
    <w:rPr>
      <w:color w:val="000080"/>
      <w:u w:val="single"/>
    </w:rPr>
  </w:style>
  <w:style w:type="paragraph" w:customStyle="1" w:styleId="LO-Normal">
    <w:name w:val="LO-Normal"/>
    <w:qFormat/>
  </w:style>
  <w:style w:type="paragraph" w:styleId="Titolo">
    <w:name w:val="Title"/>
    <w:basedOn w:val="Normale"/>
    <w:qFormat/>
    <w:pPr>
      <w:jc w:val="center"/>
    </w:pPr>
    <w:rPr>
      <w:b/>
      <w:bCs/>
      <w:sz w:val="32"/>
    </w:rPr>
  </w:style>
  <w:style w:type="paragraph" w:styleId="Corpotesto">
    <w:name w:val="Body Text"/>
    <w:basedOn w:val="Normale"/>
    <w:pPr>
      <w:keepNext/>
      <w:keepLines/>
      <w:autoSpaceDE w:val="0"/>
      <w:spacing w:after="120" w:line="240" w:lineRule="atLeast"/>
      <w:jc w:val="both"/>
    </w:pPr>
    <w:rPr>
      <w:color w:val="000000"/>
    </w:rPr>
  </w:style>
  <w:style w:type="paragraph" w:styleId="Elenco">
    <w:name w:val="List"/>
    <w:basedOn w:val="Corpotesto"/>
    <w:rPr>
      <w:rFonts w:cs="Mangal"/>
    </w:rPr>
  </w:style>
  <w:style w:type="paragraph" w:styleId="Didascalia">
    <w:name w:val="caption"/>
    <w:basedOn w:val="Normale"/>
    <w:qFormat/>
    <w:pPr>
      <w:spacing w:before="120" w:after="120"/>
    </w:pPr>
    <w:rPr>
      <w:i/>
      <w:iCs/>
    </w:rPr>
  </w:style>
  <w:style w:type="paragraph" w:customStyle="1" w:styleId="Indice">
    <w:name w:val="Indice"/>
    <w:basedOn w:val="Normale"/>
    <w:qFormat/>
    <w:rPr>
      <w:rFonts w:cs="Mangal"/>
    </w:rPr>
  </w:style>
  <w:style w:type="paragraph" w:customStyle="1" w:styleId="Intestazione1">
    <w:name w:val="Intestazione1"/>
    <w:basedOn w:val="Normale"/>
    <w:qFormat/>
    <w:pPr>
      <w:tabs>
        <w:tab w:val="center" w:pos="4819"/>
        <w:tab w:val="right" w:pos="9638"/>
      </w:tabs>
    </w:pPr>
  </w:style>
  <w:style w:type="paragraph" w:customStyle="1" w:styleId="Titolo11">
    <w:name w:val="Titolo 11"/>
    <w:basedOn w:val="Intestazione1"/>
    <w:qFormat/>
    <w:pPr>
      <w:numPr>
        <w:numId w:val="1"/>
      </w:numPr>
      <w:outlineLvl w:val="0"/>
    </w:pPr>
    <w:rPr>
      <w:b/>
      <w:bCs/>
    </w:rPr>
  </w:style>
  <w:style w:type="paragraph" w:customStyle="1" w:styleId="Titolo21">
    <w:name w:val="Titolo 21"/>
    <w:basedOn w:val="Intestazione1"/>
    <w:qFormat/>
    <w:pPr>
      <w:numPr>
        <w:ilvl w:val="1"/>
        <w:numId w:val="1"/>
      </w:numPr>
      <w:spacing w:before="200"/>
      <w:outlineLvl w:val="1"/>
    </w:pPr>
    <w:rPr>
      <w:b/>
      <w:bCs/>
    </w:rPr>
  </w:style>
  <w:style w:type="paragraph" w:customStyle="1" w:styleId="Titolo31">
    <w:name w:val="Titolo 31"/>
    <w:basedOn w:val="Normale"/>
    <w:qFormat/>
    <w:pPr>
      <w:keepNext/>
      <w:numPr>
        <w:ilvl w:val="2"/>
        <w:numId w:val="1"/>
      </w:numPr>
      <w:spacing w:before="240" w:after="60"/>
      <w:outlineLvl w:val="2"/>
    </w:pPr>
    <w:rPr>
      <w:rFonts w:ascii="Arial" w:eastAsia="Arial" w:hAnsi="Arial" w:cs="Arial"/>
      <w:b/>
      <w:bCs/>
      <w:sz w:val="26"/>
      <w:szCs w:val="26"/>
    </w:rPr>
  </w:style>
  <w:style w:type="paragraph" w:customStyle="1" w:styleId="Titolo51">
    <w:name w:val="Titolo 51"/>
    <w:basedOn w:val="Normale"/>
    <w:qFormat/>
    <w:pPr>
      <w:keepNext/>
      <w:numPr>
        <w:ilvl w:val="4"/>
        <w:numId w:val="1"/>
      </w:numPr>
      <w:outlineLvl w:val="4"/>
    </w:pPr>
    <w:rPr>
      <w:sz w:val="28"/>
    </w:rPr>
  </w:style>
  <w:style w:type="paragraph" w:customStyle="1" w:styleId="Normale1">
    <w:name w:val="Normale1"/>
    <w:qFormat/>
    <w:pPr>
      <w:spacing w:line="100" w:lineRule="atLeast"/>
    </w:pPr>
    <w:rPr>
      <w:rFonts w:ascii="Times New Roman" w:eastAsia="SimSun" w:hAnsi="Times New Roman" w:cs="Mangal"/>
      <w:kern w:val="2"/>
    </w:rPr>
  </w:style>
  <w:style w:type="paragraph" w:customStyle="1" w:styleId="Didascalia1">
    <w:name w:val="Didascalia1"/>
    <w:basedOn w:val="Normale"/>
    <w:qFormat/>
    <w:pPr>
      <w:spacing w:before="120" w:after="120"/>
    </w:pPr>
    <w:rPr>
      <w:rFonts w:cs="Mangal"/>
      <w:i/>
      <w:iCs/>
    </w:rPr>
  </w:style>
  <w:style w:type="paragraph" w:styleId="Sottotitolo">
    <w:name w:val="Subtitle"/>
    <w:basedOn w:val="Intestazione1"/>
    <w:qFormat/>
    <w:pPr>
      <w:jc w:val="center"/>
    </w:pPr>
    <w:rPr>
      <w:i/>
      <w:iCs/>
    </w:rPr>
  </w:style>
  <w:style w:type="paragraph" w:customStyle="1" w:styleId="Intestazioneepidipagina">
    <w:name w:val="Intestazione e piè di pagina"/>
    <w:basedOn w:val="Normale"/>
    <w:qFormat/>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Contenutotabella">
    <w:name w:val="Contenuto tabella"/>
    <w:basedOn w:val="Normale"/>
    <w:qFormat/>
  </w:style>
  <w:style w:type="paragraph" w:customStyle="1" w:styleId="Titolotabella">
    <w:name w:val="Titolo tabella"/>
    <w:basedOn w:val="Contenutotabella"/>
    <w:qFormat/>
    <w:pPr>
      <w:jc w:val="center"/>
    </w:pPr>
    <w:rPr>
      <w:b/>
      <w:bCs/>
    </w:rPr>
  </w:style>
  <w:style w:type="paragraph" w:customStyle="1" w:styleId="Testocitato">
    <w:name w:val="Testo citato"/>
    <w:basedOn w:val="Normale"/>
    <w:qFormat/>
    <w:pPr>
      <w:spacing w:after="283"/>
      <w:ind w:left="567" w:right="567"/>
    </w:pPr>
  </w:style>
  <w:style w:type="paragraph" w:styleId="Intestazione">
    <w:name w:val="header"/>
    <w:basedOn w:val="Normale"/>
    <w:pPr>
      <w:tabs>
        <w:tab w:val="center" w:pos="4819"/>
        <w:tab w:val="right" w:pos="9638"/>
      </w:tabs>
    </w:pPr>
  </w:style>
  <w:style w:type="paragraph" w:customStyle="1" w:styleId="Corpotesto0">
    <w:name w:val="Corpotesto"/>
    <w:basedOn w:val="Normale"/>
    <w:qFormat/>
    <w:pPr>
      <w:autoSpaceDE w:val="0"/>
    </w:pPr>
    <w:rPr>
      <w:rFonts w:ascii="Arial MT" w:eastAsia="Arial MT" w:hAnsi="Arial MT" w:cs="Arial MT"/>
      <w:sz w:val="20"/>
      <w:szCs w:val="20"/>
    </w:rPr>
  </w:style>
  <w:style w:type="paragraph" w:customStyle="1" w:styleId="Titolo4">
    <w:name w:val="Titolo4"/>
    <w:basedOn w:val="Normale"/>
    <w:qFormat/>
    <w:pPr>
      <w:numPr>
        <w:ilvl w:val="3"/>
        <w:numId w:val="1"/>
      </w:numPr>
      <w:autoSpaceDE w:val="0"/>
      <w:jc w:val="center"/>
      <w:outlineLvl w:val="3"/>
    </w:pPr>
    <w:rPr>
      <w:rFonts w:ascii="Times New Roman" w:eastAsia="Times New Roman" w:hAnsi="Times New Roman" w:cs="Times New Roman"/>
    </w:rPr>
  </w:style>
  <w:style w:type="paragraph" w:customStyle="1" w:styleId="Paragrafoelenco">
    <w:name w:val="Paragrafoelenco"/>
    <w:basedOn w:val="Normale"/>
    <w:qFormat/>
    <w:pPr>
      <w:autoSpaceDE w:val="0"/>
      <w:ind w:left="428" w:hanging="284"/>
      <w:jc w:val="both"/>
    </w:pPr>
    <w:rPr>
      <w:rFonts w:ascii="Arial MT" w:eastAsia="Arial MT" w:hAnsi="Arial MT" w:cs="Arial MT"/>
      <w:sz w:val="22"/>
      <w:szCs w:val="22"/>
    </w:rPr>
  </w:style>
  <w:style w:type="paragraph" w:customStyle="1" w:styleId="Titolo5">
    <w:name w:val="Titolo5"/>
    <w:basedOn w:val="Normale"/>
    <w:qFormat/>
    <w:pPr>
      <w:autoSpaceDE w:val="0"/>
      <w:ind w:left="4" w:right="1"/>
      <w:jc w:val="center"/>
      <w:outlineLvl w:val="4"/>
    </w:pPr>
    <w:rPr>
      <w:rFonts w:ascii="Arial" w:eastAsia="Arial" w:hAnsi="Arial" w:cs="Arial"/>
      <w:b/>
      <w:bCs/>
      <w:sz w:val="20"/>
      <w:szCs w:val="20"/>
    </w:rPr>
  </w:style>
  <w:style w:type="numbering" w:customStyle="1" w:styleId="LS1">
    <w:name w:val="LS1"/>
    <w:qFormat/>
  </w:style>
  <w:style w:type="numbering" w:customStyle="1" w:styleId="LS2">
    <w:name w:val="LS2"/>
    <w:qFormat/>
  </w:style>
  <w:style w:type="numbering" w:customStyle="1" w:styleId="LS3">
    <w:name w:val="LS3"/>
    <w:qFormat/>
  </w:style>
  <w:style w:type="numbering" w:customStyle="1" w:styleId="LS4">
    <w:name w:val="LS4"/>
    <w:qFormat/>
  </w:style>
  <w:style w:type="numbering" w:customStyle="1" w:styleId="LS5">
    <w:name w:val="LS5"/>
    <w:qFormat/>
  </w:style>
  <w:style w:type="numbering" w:customStyle="1" w:styleId="LS6">
    <w:name w:val="LS6"/>
    <w:qFormat/>
  </w:style>
  <w:style w:type="numbering" w:customStyle="1" w:styleId="LS7">
    <w:name w:val="LS7"/>
    <w:qFormat/>
  </w:style>
  <w:style w:type="numbering" w:customStyle="1" w:styleId="LS8">
    <w:name w:val="LS8"/>
    <w:qFormat/>
  </w:style>
  <w:style w:type="numbering" w:customStyle="1" w:styleId="LS9">
    <w:name w:val="LS9"/>
    <w:qFormat/>
  </w:style>
  <w:style w:type="numbering" w:customStyle="1" w:styleId="LS10">
    <w:name w:val="LS10"/>
    <w:qFormat/>
  </w:style>
  <w:style w:type="numbering" w:customStyle="1" w:styleId="LS11">
    <w:name w:val="LS11"/>
    <w:qFormat/>
  </w:style>
  <w:style w:type="numbering" w:customStyle="1" w:styleId="LS12">
    <w:name w:val="LS12"/>
    <w:qFormat/>
  </w:style>
  <w:style w:type="numbering" w:customStyle="1" w:styleId="LS13">
    <w:name w:val="LS13"/>
    <w:qFormat/>
  </w:style>
  <w:style w:type="numbering" w:customStyle="1" w:styleId="LS14">
    <w:name w:val="LS14"/>
    <w:qFormat/>
  </w:style>
  <w:style w:type="numbering" w:customStyle="1" w:styleId="LS15">
    <w:name w:val="LS15"/>
    <w:qFormat/>
  </w:style>
  <w:style w:type="numbering" w:customStyle="1" w:styleId="LS16">
    <w:name w:val="LS1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3397</Words>
  <Characters>19364</Characters>
  <Application>Microsoft Office Word</Application>
  <DocSecurity>0</DocSecurity>
  <Lines>161</Lines>
  <Paragraphs>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simonezo</dc:creator>
  <dc:description/>
  <cp:lastModifiedBy>Bruno Ettore</cp:lastModifiedBy>
  <cp:revision>2</cp:revision>
  <dcterms:created xsi:type="dcterms:W3CDTF">2026-07-31T08:32:00Z</dcterms:created>
  <dcterms:modified xsi:type="dcterms:W3CDTF">2026-07-31T08:32:00Z</dcterms:modified>
  <dc:language>it-IT</dc:language>
</cp:coreProperties>
</file>